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5BF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425C40">
        <w:rPr>
          <w:rFonts w:ascii="Trebuchet MS" w:eastAsia="Calibri" w:hAnsi="Trebuchet MS" w:cs="Arial"/>
          <w:b/>
        </w:rPr>
        <w:t>5</w:t>
      </w:r>
    </w:p>
    <w:p w:rsidR="00A345BF" w:rsidRDefault="00A345BF" w:rsidP="00425C40">
      <w:pPr>
        <w:pStyle w:val="Tekstpodstawowy"/>
        <w:rPr>
          <w:rFonts w:ascii="Trebuchet MS" w:hAnsi="Trebuchet MS" w:cs="Trebuchet MS"/>
          <w:b/>
        </w:rPr>
      </w:pPr>
    </w:p>
    <w:p w:rsidR="00A345BF" w:rsidRDefault="00000000" w:rsidP="00425C40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WYKAZ WYKONANYCH/WYKONYWANYCH USŁUG</w:t>
      </w:r>
    </w:p>
    <w:p w:rsidR="00A345BF" w:rsidRDefault="0000000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 xml:space="preserve">Składając ofertę na: </w:t>
      </w:r>
      <w:r>
        <w:rPr>
          <w:rFonts w:ascii="Trebuchet MS" w:hAnsi="Trebuchet MS" w:cs="Trebuchet MS"/>
          <w:b/>
        </w:rPr>
        <w:t>„</w:t>
      </w:r>
      <w:r w:rsidR="005018DE">
        <w:rPr>
          <w:rFonts w:ascii="Trebuchet MS" w:hAnsi="Trebuchet MS" w:cs="Trebuchet MS"/>
          <w:b/>
        </w:rPr>
        <w:t>Wykonanie Instrukcji bezpieczeństwa pożarowego oraz a</w:t>
      </w:r>
      <w:r w:rsidR="00425C40">
        <w:rPr>
          <w:rFonts w:ascii="Trebuchet MS" w:hAnsi="Trebuchet MS" w:cs="Trebuchet MS"/>
          <w:b/>
        </w:rPr>
        <w:t>ktualizacj</w:t>
      </w:r>
      <w:r w:rsidR="005018DE">
        <w:rPr>
          <w:rFonts w:ascii="Trebuchet MS" w:hAnsi="Trebuchet MS" w:cs="Trebuchet MS"/>
          <w:b/>
        </w:rPr>
        <w:t>a</w:t>
      </w:r>
      <w:r w:rsidR="00425C40">
        <w:rPr>
          <w:rFonts w:ascii="Trebuchet MS" w:hAnsi="Trebuchet MS" w:cs="Trebuchet MS"/>
          <w:b/>
        </w:rPr>
        <w:t xml:space="preserve"> istniejących Instrukcji bezpieczeństwa pożarowego dla</w:t>
      </w:r>
      <w:r>
        <w:rPr>
          <w:rFonts w:ascii="Trebuchet MS" w:hAnsi="Trebuchet MS" w:cs="Trebuchet MS"/>
          <w:b/>
        </w:rPr>
        <w:t xml:space="preserve"> obiektów Miejskiego Ośrodka Sportu </w:t>
      </w:r>
      <w:r w:rsidR="005018DE">
        <w:rPr>
          <w:rFonts w:ascii="Trebuchet MS" w:hAnsi="Trebuchet MS" w:cs="Trebuchet MS"/>
          <w:b/>
        </w:rPr>
        <w:br/>
      </w:r>
      <w:r>
        <w:rPr>
          <w:rFonts w:ascii="Trebuchet MS" w:hAnsi="Trebuchet MS" w:cs="Trebuchet MS"/>
          <w:b/>
        </w:rPr>
        <w:t>i Rekreacji w Rudzie Śląskiej w roku 202</w:t>
      </w:r>
      <w:r w:rsidR="005018DE">
        <w:rPr>
          <w:rFonts w:ascii="Trebuchet MS" w:hAnsi="Trebuchet MS" w:cs="Trebuchet MS"/>
          <w:b/>
        </w:rPr>
        <w:t>5</w:t>
      </w:r>
      <w:r>
        <w:rPr>
          <w:rFonts w:ascii="Trebuchet MS" w:hAnsi="Trebuchet MS" w:cs="Trebuchet MS"/>
          <w:b/>
        </w:rPr>
        <w:t>”</w:t>
      </w:r>
      <w:r w:rsidR="00425C40">
        <w:rPr>
          <w:rFonts w:ascii="Trebuchet MS" w:hAnsi="Trebuchet MS" w:cs="Trebuchet MS"/>
          <w:b/>
        </w:rPr>
        <w:t>jak niżej:</w:t>
      </w:r>
    </w:p>
    <w:p w:rsidR="00425C40" w:rsidRDefault="00425C4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basenu krytego – ul. Oświęcimska 90, Ruda Śląska – Kochłowice</w:t>
      </w:r>
    </w:p>
    <w:p w:rsidR="00425C40" w:rsidRDefault="00425C4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hali sportowej – ul. gen. Hallera 16 B, Ruda Śląska – Nowy Bytom</w:t>
      </w:r>
    </w:p>
    <w:p w:rsidR="00425C40" w:rsidRDefault="00425C4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budynków w ośrodku kąpieliska letniego – ul. Ratowników 2, Ruda Śląska – Nowy Bytom</w:t>
      </w:r>
    </w:p>
    <w:p w:rsidR="00425C40" w:rsidRDefault="00425C4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zaplecza lekkoatletycznego – ul. Czarnoleśna 14 A, Ruda Śląska – Nowy Bytom</w:t>
      </w:r>
    </w:p>
    <w:p w:rsidR="00425C40" w:rsidRDefault="00425C40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budynku hali widowiskowo-sportowej – ul. Kłodnicka 95, Ruda Śląska </w:t>
      </w:r>
      <w:r w:rsidR="005018DE">
        <w:rPr>
          <w:rFonts w:ascii="Trebuchet MS" w:hAnsi="Trebuchet MS" w:cs="Trebuchet MS"/>
          <w:b/>
        </w:rPr>
        <w:t>–</w:t>
      </w:r>
      <w:r>
        <w:rPr>
          <w:rFonts w:ascii="Trebuchet MS" w:hAnsi="Trebuchet MS" w:cs="Trebuchet MS"/>
          <w:b/>
        </w:rPr>
        <w:t xml:space="preserve"> Halemba</w:t>
      </w:r>
    </w:p>
    <w:p w:rsidR="005018DE" w:rsidRDefault="005018DE">
      <w:pPr>
        <w:spacing w:line="360" w:lineRule="auto"/>
        <w:ind w:left="360"/>
        <w:jc w:val="both"/>
      </w:pPr>
      <w:r>
        <w:rPr>
          <w:rFonts w:ascii="Trebuchet MS" w:hAnsi="Trebuchet MS" w:cs="Trebuchet MS"/>
          <w:b/>
        </w:rPr>
        <w:t>- budynku basenu krytego – ul. Chryzantem 10, Ruda Śląska - Ruda</w:t>
      </w:r>
    </w:p>
    <w:p w:rsidR="00A345BF" w:rsidRDefault="00A345BF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:rsidR="00A345BF" w:rsidRPr="00425C40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przedkładam/y następujący wykaz wykonanych /wykonywanych usług, w zakresie niezbędnym do oceny spełniania warunku wiedzy i doświadczenia:</w:t>
      </w:r>
    </w:p>
    <w:tbl>
      <w:tblPr>
        <w:tblW w:w="9118" w:type="dxa"/>
        <w:tblInd w:w="-4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1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25"/>
        <w:gridCol w:w="1214"/>
        <w:gridCol w:w="1800"/>
        <w:gridCol w:w="2311"/>
      </w:tblGrid>
      <w:tr w:rsidR="00A345BF"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Lp.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Opis wykonanych/wykonywanych usług – przedmiot usługi</w:t>
            </w: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</w:t>
            </w:r>
          </w:p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usługi w brutto zł</w:t>
            </w: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Data wykonania (data rozpoczęcia i  zakończenia)</w:t>
            </w: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10" w:type="dxa"/>
            </w:tcMar>
          </w:tcPr>
          <w:p w:rsidR="00A345BF" w:rsidRDefault="00000000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Podmiot, na rzecz którego usługi zostały wykonane lub są wykonywane</w:t>
            </w:r>
          </w:p>
        </w:tc>
      </w:tr>
      <w:tr w:rsidR="00A345BF">
        <w:trPr>
          <w:trHeight w:val="1007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A345BF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  <w:tr w:rsidR="00A345BF">
        <w:trPr>
          <w:trHeight w:val="964"/>
        </w:trPr>
        <w:tc>
          <w:tcPr>
            <w:tcW w:w="5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A345BF" w:rsidRDefault="00000000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</w:t>
            </w:r>
          </w:p>
        </w:tc>
        <w:tc>
          <w:tcPr>
            <w:tcW w:w="32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1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80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10" w:type="dxa"/>
            </w:tcMar>
          </w:tcPr>
          <w:p w:rsidR="00A345BF" w:rsidRDefault="00A345BF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</w:rPr>
            </w:pPr>
          </w:p>
        </w:tc>
      </w:tr>
    </w:tbl>
    <w:p w:rsidR="00A345BF" w:rsidRDefault="00A345BF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 wykazu należy dołączyć dowody określające czy te usługi zostały wykonane lub są wykonywane należycie.</w:t>
      </w:r>
    </w:p>
    <w:p w:rsidR="00A345BF" w:rsidRDefault="00A345BF">
      <w:pPr>
        <w:pStyle w:val="Tekstpodstawowy"/>
        <w:spacing w:line="360" w:lineRule="auto"/>
        <w:rPr>
          <w:rFonts w:ascii="Trebuchet MS" w:hAnsi="Trebuchet MS" w:cs="Trebuchet MS"/>
          <w:b/>
          <w:bCs/>
        </w:rPr>
      </w:pPr>
    </w:p>
    <w:p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</w:t>
      </w:r>
      <w:r w:rsidR="005018D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</w:p>
    <w:p w:rsidR="00A345BF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:rsidR="00A345BF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:rsidR="00A345BF" w:rsidRDefault="00000000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sectPr w:rsidR="00A345BF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2C2" w:rsidRDefault="005132C2">
      <w:r>
        <w:separator/>
      </w:r>
    </w:p>
  </w:endnote>
  <w:endnote w:type="continuationSeparator" w:id="0">
    <w:p w:rsidR="005132C2" w:rsidRDefault="0051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720768"/>
      <w:docPartObj>
        <w:docPartGallery w:val="Page Numbers (Bottom of Page)"/>
        <w:docPartUnique/>
      </w:docPartObj>
    </w:sdtPr>
    <w:sdtContent>
      <w:p w:rsidR="00A345BF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A345BF" w:rsidRDefault="00A34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2C2" w:rsidRDefault="005132C2">
      <w:r>
        <w:separator/>
      </w:r>
    </w:p>
  </w:footnote>
  <w:footnote w:type="continuationSeparator" w:id="0">
    <w:p w:rsidR="005132C2" w:rsidRDefault="0051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C40" w:rsidRPr="00425C40" w:rsidRDefault="00425C40" w:rsidP="00425C40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 w:rsidRPr="00425C40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5018DE">
      <w:rPr>
        <w:rFonts w:ascii="Trebuchet MS" w:hAnsi="Trebuchet MS" w:cs="Trebuchet MS"/>
        <w:sz w:val="18"/>
        <w:szCs w:val="18"/>
      </w:rPr>
      <w:t>DT</w:t>
    </w:r>
    <w:r w:rsidRPr="00425C40">
      <w:rPr>
        <w:rFonts w:ascii="Trebuchet MS" w:hAnsi="Trebuchet MS" w:cs="Trebuchet MS"/>
        <w:sz w:val="18"/>
        <w:szCs w:val="18"/>
      </w:rPr>
      <w:t>.26</w:t>
    </w:r>
    <w:r w:rsidR="005018DE">
      <w:rPr>
        <w:rFonts w:ascii="Trebuchet MS" w:hAnsi="Trebuchet MS" w:cs="Trebuchet MS"/>
        <w:sz w:val="18"/>
        <w:szCs w:val="18"/>
      </w:rPr>
      <w:t>1</w:t>
    </w:r>
    <w:r w:rsidRPr="00425C40">
      <w:rPr>
        <w:rFonts w:ascii="Trebuchet MS" w:hAnsi="Trebuchet MS" w:cs="Trebuchet MS"/>
        <w:sz w:val="18"/>
        <w:szCs w:val="18"/>
      </w:rPr>
      <w:t>.</w:t>
    </w:r>
    <w:r w:rsidR="005018DE">
      <w:rPr>
        <w:rFonts w:ascii="Trebuchet MS" w:hAnsi="Trebuchet MS" w:cs="Trebuchet MS"/>
        <w:sz w:val="18"/>
        <w:szCs w:val="18"/>
      </w:rPr>
      <w:t>22</w:t>
    </w:r>
    <w:r w:rsidRPr="00425C40">
      <w:rPr>
        <w:rFonts w:ascii="Trebuchet MS" w:hAnsi="Trebuchet MS" w:cs="Trebuchet MS"/>
        <w:sz w:val="18"/>
        <w:szCs w:val="18"/>
      </w:rPr>
      <w:t>.202</w:t>
    </w:r>
    <w:r w:rsidR="005018DE">
      <w:rPr>
        <w:rFonts w:ascii="Trebuchet MS" w:hAnsi="Trebuchet MS" w:cs="Trebuchet MS"/>
        <w:sz w:val="18"/>
        <w:szCs w:val="18"/>
      </w:rPr>
      <w:t>5</w:t>
    </w:r>
    <w:r w:rsidRPr="00425C40">
      <w:rPr>
        <w:rFonts w:ascii="Trebuchet MS" w:hAnsi="Trebuchet MS" w:cs="Trebuchet MS"/>
        <w:sz w:val="18"/>
        <w:szCs w:val="18"/>
      </w:rPr>
      <w:t xml:space="preserve"> L.dz. </w:t>
    </w:r>
    <w:r w:rsidR="005018DE">
      <w:rPr>
        <w:rFonts w:ascii="Trebuchet MS" w:hAnsi="Trebuchet MS" w:cs="Trebuchet MS"/>
        <w:sz w:val="18"/>
        <w:szCs w:val="18"/>
      </w:rPr>
      <w:t>1054</w:t>
    </w:r>
    <w:r w:rsidRPr="00425C40">
      <w:rPr>
        <w:rFonts w:ascii="Trebuchet MS" w:hAnsi="Trebuchet MS" w:cs="Trebuchet MS"/>
        <w:sz w:val="18"/>
        <w:szCs w:val="18"/>
      </w:rPr>
      <w:t>/202</w:t>
    </w:r>
    <w:r w:rsidR="005018DE">
      <w:rPr>
        <w:rFonts w:ascii="Trebuchet MS" w:hAnsi="Trebuchet MS" w:cs="Trebuchet MS"/>
        <w:sz w:val="18"/>
        <w:szCs w:val="18"/>
      </w:rPr>
      <w:t>5</w:t>
    </w:r>
  </w:p>
  <w:p w:rsidR="00425C40" w:rsidRPr="00425C40" w:rsidRDefault="00425C40" w:rsidP="00425C40">
    <w:pPr>
      <w:pStyle w:val="Stopka"/>
      <w:ind w:right="360"/>
      <w:jc w:val="center"/>
      <w:rPr>
        <w:sz w:val="18"/>
        <w:szCs w:val="18"/>
      </w:rPr>
    </w:pPr>
    <w:r w:rsidRPr="00425C40">
      <w:rPr>
        <w:rFonts w:ascii="Trebuchet MS" w:hAnsi="Trebuchet MS"/>
        <w:sz w:val="18"/>
        <w:szCs w:val="18"/>
        <w:u w:val="single"/>
      </w:rPr>
      <w:t>Zamawiający: Miasto Ruda Śląska- Miejski Ośrodek Sportu i Rekreacji</w:t>
    </w:r>
  </w:p>
  <w:p w:rsidR="00A345BF" w:rsidRPr="00425C40" w:rsidRDefault="00A345BF" w:rsidP="00425C40">
    <w:pPr>
      <w:pStyle w:val="Nagwek"/>
      <w:jc w:val="center"/>
      <w:rPr>
        <w:rFonts w:ascii="Trebuchet MS" w:hAnsi="Trebuchet MS"/>
        <w:sz w:val="14"/>
        <w:szCs w:val="14"/>
      </w:rPr>
    </w:pPr>
  </w:p>
  <w:p w:rsidR="00A345BF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A345BF" w:rsidRDefault="00A345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BF"/>
    <w:rsid w:val="000F519D"/>
    <w:rsid w:val="00202585"/>
    <w:rsid w:val="002A1C60"/>
    <w:rsid w:val="00425C40"/>
    <w:rsid w:val="005018DE"/>
    <w:rsid w:val="005132C2"/>
    <w:rsid w:val="006B78D9"/>
    <w:rsid w:val="00A345BF"/>
    <w:rsid w:val="00A84513"/>
    <w:rsid w:val="00C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5489"/>
  <w15:docId w15:val="{D8552159-9F5D-418C-A1E1-CDA4EAF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59</cp:revision>
  <cp:lastPrinted>2025-03-17T09:28:00Z</cp:lastPrinted>
  <dcterms:created xsi:type="dcterms:W3CDTF">2021-01-20T13:55:00Z</dcterms:created>
  <dcterms:modified xsi:type="dcterms:W3CDTF">2025-03-17T09:28:00Z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