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02FCE" w:rsidRDefault="00000000">
      <w:pPr>
        <w:pStyle w:val="Standard"/>
        <w:jc w:val="right"/>
      </w:pPr>
      <w:r>
        <w:rPr>
          <w:rFonts w:ascii="Trebuchet MS" w:hAnsi="Trebuchet MS"/>
          <w:sz w:val="20"/>
          <w:szCs w:val="20"/>
        </w:rPr>
        <w:t xml:space="preserve">Ruda Śląska, dnia </w:t>
      </w:r>
      <w:r w:rsidR="00ED64E4">
        <w:rPr>
          <w:rFonts w:ascii="Trebuchet MS" w:hAnsi="Trebuchet MS"/>
          <w:sz w:val="20"/>
          <w:szCs w:val="20"/>
        </w:rPr>
        <w:t>27</w:t>
      </w:r>
      <w:r>
        <w:rPr>
          <w:rFonts w:ascii="Trebuchet MS" w:hAnsi="Trebuchet MS"/>
          <w:sz w:val="20"/>
          <w:szCs w:val="20"/>
        </w:rPr>
        <w:t>.0</w:t>
      </w:r>
      <w:r w:rsidR="00ED64E4">
        <w:rPr>
          <w:rFonts w:ascii="Trebuchet MS" w:hAnsi="Trebuchet MS"/>
          <w:sz w:val="20"/>
          <w:szCs w:val="20"/>
        </w:rPr>
        <w:t>6</w:t>
      </w:r>
      <w:r>
        <w:rPr>
          <w:rFonts w:ascii="Trebuchet MS" w:hAnsi="Trebuchet MS"/>
          <w:sz w:val="20"/>
          <w:szCs w:val="20"/>
        </w:rPr>
        <w:t>.202</w:t>
      </w:r>
      <w:r w:rsidR="00ED64E4">
        <w:rPr>
          <w:rFonts w:ascii="Trebuchet MS" w:hAnsi="Trebuchet MS"/>
          <w:sz w:val="20"/>
          <w:szCs w:val="20"/>
        </w:rPr>
        <w:t>5</w:t>
      </w:r>
      <w:r>
        <w:rPr>
          <w:rFonts w:ascii="Trebuchet MS" w:hAnsi="Trebuchet MS"/>
          <w:sz w:val="20"/>
          <w:szCs w:val="20"/>
        </w:rPr>
        <w:t xml:space="preserve"> r.</w:t>
      </w:r>
    </w:p>
    <w:p w:rsidR="00802FCE" w:rsidRDefault="00000000">
      <w:pPr>
        <w:pStyle w:val="Standard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Znak sprawy:</w:t>
      </w:r>
    </w:p>
    <w:p w:rsidR="00802FCE" w:rsidRDefault="00ED64E4">
      <w:pPr>
        <w:pStyle w:val="Standard"/>
      </w:pPr>
      <w:r>
        <w:rPr>
          <w:rFonts w:ascii="Trebuchet MS" w:hAnsi="Trebuchet MS"/>
          <w:sz w:val="20"/>
          <w:szCs w:val="20"/>
        </w:rPr>
        <w:t>DT.261.</w:t>
      </w:r>
      <w:r w:rsidR="003A0166">
        <w:rPr>
          <w:rFonts w:ascii="Trebuchet MS" w:hAnsi="Trebuchet MS"/>
          <w:sz w:val="20"/>
          <w:szCs w:val="20"/>
        </w:rPr>
        <w:t>38</w:t>
      </w:r>
      <w:r>
        <w:rPr>
          <w:rFonts w:ascii="Trebuchet MS" w:hAnsi="Trebuchet MS"/>
          <w:sz w:val="20"/>
          <w:szCs w:val="20"/>
        </w:rPr>
        <w:t>.202</w:t>
      </w:r>
      <w:r w:rsidR="003A0166">
        <w:rPr>
          <w:rFonts w:ascii="Trebuchet MS" w:hAnsi="Trebuchet MS"/>
          <w:sz w:val="20"/>
          <w:szCs w:val="20"/>
        </w:rPr>
        <w:t>5</w:t>
      </w:r>
    </w:p>
    <w:p w:rsidR="00802FCE" w:rsidRDefault="00000000">
      <w:pPr>
        <w:pStyle w:val="Standard"/>
      </w:pPr>
      <w:r>
        <w:rPr>
          <w:rFonts w:ascii="Trebuchet MS" w:hAnsi="Trebuchet MS"/>
          <w:sz w:val="20"/>
          <w:szCs w:val="20"/>
        </w:rPr>
        <w:t xml:space="preserve">L.dz. </w:t>
      </w:r>
      <w:r w:rsidR="00E45302">
        <w:rPr>
          <w:rFonts w:ascii="Trebuchet MS" w:hAnsi="Trebuchet MS"/>
          <w:sz w:val="20"/>
          <w:szCs w:val="20"/>
        </w:rPr>
        <w:t>2539</w:t>
      </w:r>
      <w:r>
        <w:rPr>
          <w:rFonts w:ascii="Trebuchet MS" w:hAnsi="Trebuchet MS"/>
          <w:sz w:val="20"/>
          <w:szCs w:val="20"/>
        </w:rPr>
        <w:t>/202</w:t>
      </w:r>
      <w:r w:rsidR="003A0166">
        <w:rPr>
          <w:rFonts w:ascii="Trebuchet MS" w:hAnsi="Trebuchet MS"/>
          <w:sz w:val="20"/>
          <w:szCs w:val="20"/>
        </w:rPr>
        <w:t>5</w:t>
      </w:r>
    </w:p>
    <w:p w:rsidR="00802FCE" w:rsidRDefault="00802FCE">
      <w:pPr>
        <w:pStyle w:val="Standard"/>
        <w:rPr>
          <w:rFonts w:ascii="Trebuchet MS" w:hAnsi="Trebuchet MS"/>
          <w:sz w:val="20"/>
          <w:szCs w:val="20"/>
        </w:rPr>
      </w:pPr>
    </w:p>
    <w:p w:rsidR="00802FCE" w:rsidRDefault="00000000">
      <w:pPr>
        <w:pStyle w:val="Standard"/>
      </w:pPr>
      <w:r>
        <w:rPr>
          <w:rFonts w:ascii="Trebuchet MS" w:eastAsia="Arial" w:hAnsi="Trebuchet MS" w:cs="Arial"/>
          <w:b/>
          <w:sz w:val="20"/>
          <w:szCs w:val="20"/>
        </w:rPr>
        <w:t xml:space="preserve">                                                                                          </w:t>
      </w:r>
    </w:p>
    <w:p w:rsidR="00802FCE" w:rsidRDefault="00000000">
      <w:pPr>
        <w:pStyle w:val="Standard"/>
        <w:rPr>
          <w:rFonts w:ascii="Trebuchet MS" w:eastAsia="Arial" w:hAnsi="Trebuchet MS" w:cs="Arial"/>
          <w:b/>
          <w:sz w:val="20"/>
          <w:szCs w:val="20"/>
        </w:rPr>
      </w:pPr>
      <w:r>
        <w:rPr>
          <w:rFonts w:ascii="Trebuchet MS" w:eastAsia="Arial" w:hAnsi="Trebuchet MS" w:cs="Arial"/>
          <w:b/>
          <w:sz w:val="20"/>
          <w:szCs w:val="20"/>
        </w:rPr>
        <w:t xml:space="preserve">                                                                                          Strony zainteresowane</w:t>
      </w:r>
    </w:p>
    <w:p w:rsidR="00802FCE" w:rsidRDefault="00000000">
      <w:pPr>
        <w:pStyle w:val="Standard"/>
        <w:rPr>
          <w:rFonts w:ascii="Trebuchet MS" w:eastAsia="Arial" w:hAnsi="Trebuchet MS" w:cs="Arial"/>
          <w:b/>
          <w:sz w:val="20"/>
          <w:szCs w:val="20"/>
        </w:rPr>
      </w:pPr>
      <w:r>
        <w:rPr>
          <w:rFonts w:ascii="Trebuchet MS" w:eastAsia="Arial" w:hAnsi="Trebuchet MS" w:cs="Arial"/>
          <w:b/>
          <w:sz w:val="20"/>
          <w:szCs w:val="20"/>
        </w:rPr>
        <w:t xml:space="preserve">                                                                                          przedmiotowym post</w:t>
      </w:r>
      <w:r w:rsidR="00354648">
        <w:rPr>
          <w:rFonts w:ascii="Trebuchet MS" w:eastAsia="Arial" w:hAnsi="Trebuchet MS" w:cs="Arial"/>
          <w:b/>
          <w:sz w:val="20"/>
          <w:szCs w:val="20"/>
        </w:rPr>
        <w:t>ę</w:t>
      </w:r>
      <w:r>
        <w:rPr>
          <w:rFonts w:ascii="Trebuchet MS" w:eastAsia="Arial" w:hAnsi="Trebuchet MS" w:cs="Arial"/>
          <w:b/>
          <w:sz w:val="20"/>
          <w:szCs w:val="20"/>
        </w:rPr>
        <w:t>powaniem</w:t>
      </w:r>
    </w:p>
    <w:p w:rsidR="00802FCE" w:rsidRDefault="00000000">
      <w:pPr>
        <w:pStyle w:val="Standard"/>
        <w:rPr>
          <w:rFonts w:ascii="Trebuchet MS" w:eastAsia="Arial" w:hAnsi="Trebuchet MS" w:cs="Arial"/>
          <w:b/>
          <w:sz w:val="20"/>
          <w:szCs w:val="20"/>
        </w:rPr>
      </w:pPr>
      <w:r>
        <w:rPr>
          <w:rFonts w:ascii="Trebuchet MS" w:eastAsia="Arial" w:hAnsi="Trebuchet MS" w:cs="Arial"/>
          <w:b/>
          <w:sz w:val="20"/>
          <w:szCs w:val="20"/>
        </w:rPr>
        <w:t xml:space="preserve">                                                                                          o udzielenie zamówienia</w:t>
      </w:r>
    </w:p>
    <w:p w:rsidR="00802FCE" w:rsidRDefault="00802FCE">
      <w:pPr>
        <w:pStyle w:val="Standard"/>
      </w:pPr>
    </w:p>
    <w:p w:rsidR="00802FCE" w:rsidRDefault="00000000">
      <w:pPr>
        <w:pStyle w:val="Standard"/>
        <w:rPr>
          <w:rFonts w:ascii="Trebuchet MS" w:eastAsia="Arial" w:hAnsi="Trebuchet MS" w:cs="Arial"/>
          <w:b/>
          <w:sz w:val="20"/>
          <w:szCs w:val="20"/>
        </w:rPr>
      </w:pP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  <w:t xml:space="preserve">        </w:t>
      </w:r>
    </w:p>
    <w:p w:rsidR="00802FCE" w:rsidRDefault="00000000">
      <w:pPr>
        <w:pStyle w:val="Standard"/>
        <w:rPr>
          <w:rFonts w:ascii="Trebuchet MS" w:eastAsia="Arial" w:hAnsi="Trebuchet MS" w:cs="Arial"/>
          <w:b/>
          <w:sz w:val="20"/>
          <w:szCs w:val="20"/>
        </w:rPr>
      </w:pP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  <w:t xml:space="preserve">        </w:t>
      </w:r>
    </w:p>
    <w:p w:rsidR="00802FCE" w:rsidRDefault="00000000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ZAPYTANIE OFERTOWE</w:t>
      </w:r>
    </w:p>
    <w:p w:rsidR="00802FCE" w:rsidRDefault="00000000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na</w:t>
      </w:r>
    </w:p>
    <w:p w:rsidR="00802FCE" w:rsidRDefault="00000000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"Świadczenie usług polegających na wykonaniu konserwacji i przeglądów technicznych sprzętu </w:t>
      </w:r>
      <w:r>
        <w:rPr>
          <w:rFonts w:ascii="Trebuchet MS" w:hAnsi="Trebuchet MS"/>
          <w:b/>
          <w:bCs/>
          <w:sz w:val="20"/>
          <w:szCs w:val="20"/>
        </w:rPr>
        <w:br/>
        <w:t>i urządzeń przeciwpożarowych w tym badanie wydajności oraz wykonanie przeglądu i konserwacji  hydrantów wewnętrznych i zewnętrznych, wykonanie przeglądu i konserwacji gaśnic znajdujących się</w:t>
      </w:r>
    </w:p>
    <w:p w:rsidR="00802FCE" w:rsidRDefault="00000000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w obiektach administrowanych przez Miejski Ośrodek Sportu i Rekreacji w Rudzie Śląskiej </w:t>
      </w:r>
      <w:r>
        <w:rPr>
          <w:rFonts w:ascii="Trebuchet MS" w:hAnsi="Trebuchet MS"/>
          <w:b/>
          <w:bCs/>
          <w:sz w:val="20"/>
          <w:szCs w:val="20"/>
        </w:rPr>
        <w:br/>
        <w:t>w roku 202</w:t>
      </w:r>
      <w:r w:rsidR="003A0166">
        <w:rPr>
          <w:rFonts w:ascii="Trebuchet MS" w:hAnsi="Trebuchet MS"/>
          <w:b/>
          <w:bCs/>
          <w:sz w:val="20"/>
          <w:szCs w:val="20"/>
        </w:rPr>
        <w:t>5</w:t>
      </w:r>
      <w:r>
        <w:rPr>
          <w:rFonts w:ascii="Trebuchet MS" w:hAnsi="Trebuchet MS"/>
          <w:b/>
          <w:bCs/>
          <w:sz w:val="20"/>
          <w:szCs w:val="20"/>
        </w:rPr>
        <w:t>”</w:t>
      </w:r>
    </w:p>
    <w:p w:rsidR="00802FCE" w:rsidRDefault="00000000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dla</w:t>
      </w:r>
    </w:p>
    <w:p w:rsidR="00802FCE" w:rsidRDefault="00000000">
      <w:pPr>
        <w:pStyle w:val="Standard"/>
        <w:jc w:val="center"/>
      </w:pPr>
      <w:r>
        <w:rPr>
          <w:rFonts w:ascii="Trebuchet MS" w:hAnsi="Trebuchet MS"/>
          <w:b/>
          <w:bCs/>
          <w:sz w:val="20"/>
          <w:szCs w:val="20"/>
        </w:rPr>
        <w:t>zamówienia publicznego o wartości mniejszej niż kwota 130 000 złotych</w:t>
      </w:r>
    </w:p>
    <w:p w:rsidR="00802FCE" w:rsidRDefault="00000000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(zgodnie z art. 2 ust. 1 pkt 1 ustawy z dnia 11.09.2019 r. </w:t>
      </w:r>
      <w:proofErr w:type="spellStart"/>
      <w:r>
        <w:rPr>
          <w:rFonts w:ascii="Trebuchet MS" w:hAnsi="Trebuchet MS"/>
          <w:b/>
          <w:bCs/>
          <w:sz w:val="20"/>
          <w:szCs w:val="20"/>
        </w:rPr>
        <w:t>Pzp</w:t>
      </w:r>
      <w:proofErr w:type="spellEnd"/>
      <w:r>
        <w:rPr>
          <w:rFonts w:ascii="Trebuchet MS" w:hAnsi="Trebuchet MS"/>
          <w:b/>
          <w:bCs/>
          <w:sz w:val="20"/>
          <w:szCs w:val="20"/>
        </w:rPr>
        <w:t>.)</w:t>
      </w:r>
    </w:p>
    <w:p w:rsidR="00802FCE" w:rsidRDefault="00802FCE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</w:p>
    <w:p w:rsidR="00802FCE" w:rsidRDefault="00802FCE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</w:p>
    <w:p w:rsidR="00802FCE" w:rsidRDefault="00802FCE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</w:p>
    <w:p w:rsidR="00802FCE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I. ZAMAWIAJĄCY</w:t>
      </w:r>
    </w:p>
    <w:p w:rsidR="00802FCE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Miasto Ruda Śląska – Miejski Ośrodek Sportu i Rekreacji</w:t>
      </w:r>
    </w:p>
    <w:p w:rsidR="00802FCE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41-709 Ruda Śląska ul. Gen. Hallera 14 a</w:t>
      </w:r>
    </w:p>
    <w:p w:rsidR="00802FCE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sz w:val="20"/>
          <w:szCs w:val="20"/>
        </w:rPr>
        <w:t>Dział techniczny, tel. 032 248-75-21</w:t>
      </w:r>
    </w:p>
    <w:p w:rsidR="00802FCE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sz w:val="20"/>
          <w:szCs w:val="20"/>
        </w:rPr>
        <w:t xml:space="preserve">e-mail: </w:t>
      </w:r>
      <w:hyperlink r:id="rId7" w:history="1">
        <w:r w:rsidR="00802FCE">
          <w:rPr>
            <w:rFonts w:ascii="Trebuchet MS" w:hAnsi="Trebuchet MS"/>
            <w:sz w:val="20"/>
            <w:szCs w:val="20"/>
          </w:rPr>
          <w:t>dt@mosir.rsl.pl</w:t>
        </w:r>
      </w:hyperlink>
    </w:p>
    <w:p w:rsidR="00802FCE" w:rsidRDefault="00802FCE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802FCE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II. TRYB UDZIELANIA ZAMÓWIENIA</w:t>
      </w:r>
    </w:p>
    <w:p w:rsidR="00802FCE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Postępowanie prowadzone jest w trybie zapytania ofertowego, przeprowadzonego z wyłączeniem stosowania przepisów ustawy z dnia 11 września 2019 r. – Prawo zamówień publicznych (tekst jednolity: </w:t>
      </w:r>
      <w:r>
        <w:rPr>
          <w:rFonts w:ascii="Trebuchet MS" w:hAnsi="Trebuchet MS"/>
          <w:sz w:val="20"/>
          <w:szCs w:val="20"/>
        </w:rPr>
        <w:br/>
        <w:t>Dz. U. z 202</w:t>
      </w:r>
      <w:r w:rsidR="003A0166">
        <w:rPr>
          <w:rFonts w:ascii="Trebuchet MS" w:hAnsi="Trebuchet MS"/>
          <w:sz w:val="20"/>
          <w:szCs w:val="20"/>
        </w:rPr>
        <w:t>4</w:t>
      </w:r>
      <w:r>
        <w:rPr>
          <w:rFonts w:ascii="Trebuchet MS" w:hAnsi="Trebuchet MS"/>
          <w:sz w:val="20"/>
          <w:szCs w:val="20"/>
        </w:rPr>
        <w:t>, poz. 1</w:t>
      </w:r>
      <w:r w:rsidR="003A0166">
        <w:rPr>
          <w:rFonts w:ascii="Trebuchet MS" w:hAnsi="Trebuchet MS"/>
          <w:sz w:val="20"/>
          <w:szCs w:val="20"/>
        </w:rPr>
        <w:t>320</w:t>
      </w:r>
      <w:r>
        <w:rPr>
          <w:rFonts w:ascii="Trebuchet MS" w:hAnsi="Trebuchet MS"/>
          <w:sz w:val="20"/>
          <w:szCs w:val="20"/>
        </w:rPr>
        <w:t xml:space="preserve"> z </w:t>
      </w:r>
      <w:proofErr w:type="spellStart"/>
      <w:r>
        <w:rPr>
          <w:rFonts w:ascii="Trebuchet MS" w:hAnsi="Trebuchet MS"/>
          <w:sz w:val="20"/>
          <w:szCs w:val="20"/>
        </w:rPr>
        <w:t>późn</w:t>
      </w:r>
      <w:proofErr w:type="spellEnd"/>
      <w:r>
        <w:rPr>
          <w:rFonts w:ascii="Trebuchet MS" w:hAnsi="Trebuchet MS"/>
          <w:sz w:val="20"/>
          <w:szCs w:val="20"/>
        </w:rPr>
        <w:t>. zm.).</w:t>
      </w:r>
    </w:p>
    <w:p w:rsidR="00802FCE" w:rsidRDefault="00802FCE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802FCE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III. RODZAJ ZAMÓWIENIA</w:t>
      </w:r>
    </w:p>
    <w:p w:rsidR="00802FCE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Usługi.</w:t>
      </w:r>
    </w:p>
    <w:p w:rsidR="00802FCE" w:rsidRDefault="00802FCE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802FCE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0"/>
          <w:szCs w:val="20"/>
        </w:rPr>
        <w:t>IV. PRZEDMIOT ZAMÓWIENIA</w:t>
      </w:r>
    </w:p>
    <w:p w:rsidR="00802FCE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1. W związku z prowadzonym postępowaniem o udzielenie zamówienia publicznego zwracam się z prośbą </w:t>
      </w:r>
      <w:r>
        <w:rPr>
          <w:rFonts w:ascii="Trebuchet MS" w:hAnsi="Trebuchet MS"/>
          <w:sz w:val="20"/>
          <w:szCs w:val="20"/>
        </w:rPr>
        <w:br/>
        <w:t>o przedstawienie oferty cenowej wykonania zamówienia na:</w:t>
      </w:r>
    </w:p>
    <w:p w:rsidR="00802FCE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"Świadczenie usług polegających na wykonaniu konserwacji i przeglądów technicznych sprzętu </w:t>
      </w:r>
      <w:r>
        <w:rPr>
          <w:rFonts w:ascii="Trebuchet MS" w:hAnsi="Trebuchet MS"/>
          <w:b/>
          <w:bCs/>
          <w:sz w:val="20"/>
          <w:szCs w:val="20"/>
        </w:rPr>
        <w:br/>
        <w:t>i urządzeń przeciwpożarowych w tym badanie wydajności oraz wykonanie okresowej konserwacji</w:t>
      </w:r>
      <w:r>
        <w:rPr>
          <w:rFonts w:ascii="Trebuchet MS" w:hAnsi="Trebuchet MS"/>
          <w:b/>
          <w:bCs/>
          <w:sz w:val="20"/>
          <w:szCs w:val="20"/>
        </w:rPr>
        <w:br/>
        <w:t xml:space="preserve"> i przeglądów hydrantów wewnętrznych i zewnętrznych, wykonanie przeglądu i konserwacji gaśnic </w:t>
      </w:r>
      <w:r>
        <w:rPr>
          <w:rFonts w:ascii="Trebuchet MS" w:hAnsi="Trebuchet MS"/>
          <w:b/>
          <w:bCs/>
          <w:sz w:val="20"/>
          <w:szCs w:val="20"/>
        </w:rPr>
        <w:br/>
        <w:t>w obiektach administrowanych przez MOSiR Ruda Śląska w roku 202</w:t>
      </w:r>
      <w:r w:rsidR="003A0166">
        <w:rPr>
          <w:rFonts w:ascii="Trebuchet MS" w:hAnsi="Trebuchet MS"/>
          <w:b/>
          <w:bCs/>
          <w:sz w:val="20"/>
          <w:szCs w:val="20"/>
        </w:rPr>
        <w:t>5</w:t>
      </w:r>
      <w:r>
        <w:rPr>
          <w:rFonts w:ascii="Trebuchet MS" w:hAnsi="Trebuchet MS"/>
          <w:b/>
          <w:bCs/>
          <w:sz w:val="20"/>
          <w:szCs w:val="20"/>
        </w:rPr>
        <w:t>".</w:t>
      </w:r>
    </w:p>
    <w:p w:rsidR="00802FCE" w:rsidRDefault="00802FCE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</w:p>
    <w:p w:rsidR="00802FCE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Przedmiotem zamówienia jest wykonanie corocznych przeglądów technicznych i czynności konserwacji sprzętu i urządzeń </w:t>
      </w:r>
      <w:proofErr w:type="spellStart"/>
      <w:r>
        <w:rPr>
          <w:rFonts w:ascii="Trebuchet MS" w:hAnsi="Trebuchet MS"/>
          <w:sz w:val="20"/>
          <w:szCs w:val="20"/>
        </w:rPr>
        <w:t>ppoż</w:t>
      </w:r>
      <w:proofErr w:type="spellEnd"/>
      <w:r>
        <w:rPr>
          <w:rFonts w:ascii="Trebuchet MS" w:hAnsi="Trebuchet MS"/>
          <w:sz w:val="20"/>
          <w:szCs w:val="20"/>
        </w:rPr>
        <w:t>, w tym gaśnice, hydranty, w sposób gwarantujący ich sprawne i niezawodne funkcjonowanie w obiektach MOSiR.</w:t>
      </w:r>
      <w:r w:rsidR="00EB13F1">
        <w:rPr>
          <w:rFonts w:ascii="Trebuchet MS" w:hAnsi="Trebuchet MS"/>
          <w:sz w:val="20"/>
          <w:szCs w:val="20"/>
        </w:rPr>
        <w:t xml:space="preserve"> Szczegóły w załącznikach do zapytania ofertowego.</w:t>
      </w:r>
    </w:p>
    <w:p w:rsidR="00802FCE" w:rsidRDefault="00802FCE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802FCE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Termin realizacji zamówienia:</w:t>
      </w:r>
    </w:p>
    <w:p w:rsidR="00802FCE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 </w:t>
      </w:r>
      <w:r>
        <w:rPr>
          <w:rFonts w:ascii="Trebuchet MS" w:eastAsia="Trebuchet MS" w:hAnsi="Trebuchet MS" w:cs="Trebuchet MS"/>
          <w:b/>
          <w:bCs/>
          <w:sz w:val="20"/>
          <w:szCs w:val="20"/>
        </w:rPr>
        <w:t>•</w:t>
      </w: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b/>
          <w:bCs/>
          <w:i/>
          <w:iCs/>
          <w:sz w:val="20"/>
          <w:szCs w:val="20"/>
        </w:rPr>
        <w:t xml:space="preserve">konserwacja i przeglądy sprzętu </w:t>
      </w:r>
      <w:proofErr w:type="spellStart"/>
      <w:r>
        <w:rPr>
          <w:rFonts w:ascii="Trebuchet MS" w:hAnsi="Trebuchet MS"/>
          <w:b/>
          <w:bCs/>
          <w:i/>
          <w:iCs/>
          <w:sz w:val="20"/>
          <w:szCs w:val="20"/>
        </w:rPr>
        <w:t>ppoż</w:t>
      </w:r>
      <w:proofErr w:type="spellEnd"/>
      <w:r>
        <w:rPr>
          <w:rFonts w:ascii="Trebuchet MS" w:hAnsi="Trebuchet MS"/>
          <w:b/>
          <w:bCs/>
          <w:i/>
          <w:iCs/>
          <w:sz w:val="20"/>
          <w:szCs w:val="20"/>
        </w:rPr>
        <w:t xml:space="preserve"> (etap I) -    do </w:t>
      </w:r>
      <w:r w:rsidR="003B4ADC">
        <w:rPr>
          <w:rFonts w:ascii="Trebuchet MS" w:hAnsi="Trebuchet MS"/>
          <w:b/>
          <w:bCs/>
          <w:i/>
          <w:iCs/>
          <w:sz w:val="20"/>
          <w:szCs w:val="20"/>
        </w:rPr>
        <w:t>14</w:t>
      </w:r>
      <w:r>
        <w:rPr>
          <w:rFonts w:ascii="Trebuchet MS" w:hAnsi="Trebuchet MS"/>
          <w:b/>
          <w:bCs/>
          <w:i/>
          <w:iCs/>
          <w:sz w:val="20"/>
          <w:szCs w:val="20"/>
        </w:rPr>
        <w:t xml:space="preserve"> </w:t>
      </w:r>
      <w:r w:rsidR="003B4ADC">
        <w:rPr>
          <w:rFonts w:ascii="Trebuchet MS" w:hAnsi="Trebuchet MS"/>
          <w:b/>
          <w:bCs/>
          <w:i/>
          <w:iCs/>
          <w:sz w:val="20"/>
          <w:szCs w:val="20"/>
        </w:rPr>
        <w:t>sierpnia</w:t>
      </w:r>
      <w:r>
        <w:rPr>
          <w:rFonts w:ascii="Trebuchet MS" w:hAnsi="Trebuchet MS"/>
          <w:b/>
          <w:bCs/>
          <w:i/>
          <w:iCs/>
          <w:sz w:val="20"/>
          <w:szCs w:val="20"/>
        </w:rPr>
        <w:t xml:space="preserve"> 202</w:t>
      </w:r>
      <w:r w:rsidR="003A0166">
        <w:rPr>
          <w:rFonts w:ascii="Trebuchet MS" w:hAnsi="Trebuchet MS"/>
          <w:b/>
          <w:bCs/>
          <w:i/>
          <w:iCs/>
          <w:sz w:val="20"/>
          <w:szCs w:val="20"/>
        </w:rPr>
        <w:t>5</w:t>
      </w:r>
      <w:r>
        <w:rPr>
          <w:rFonts w:ascii="Trebuchet MS" w:hAnsi="Trebuchet MS"/>
          <w:b/>
          <w:bCs/>
          <w:i/>
          <w:iCs/>
          <w:sz w:val="20"/>
          <w:szCs w:val="20"/>
        </w:rPr>
        <w:t xml:space="preserve"> roku</w:t>
      </w:r>
    </w:p>
    <w:p w:rsidR="00802FCE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 </w:t>
      </w:r>
      <w:r>
        <w:rPr>
          <w:rFonts w:ascii="Trebuchet MS" w:eastAsia="Trebuchet MS" w:hAnsi="Trebuchet MS" w:cs="Trebuchet MS"/>
          <w:b/>
          <w:bCs/>
          <w:sz w:val="20"/>
          <w:szCs w:val="20"/>
        </w:rPr>
        <w:t>•</w:t>
      </w: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b/>
          <w:bCs/>
          <w:i/>
          <w:iCs/>
          <w:sz w:val="20"/>
          <w:szCs w:val="20"/>
        </w:rPr>
        <w:t>ewentualny</w:t>
      </w:r>
      <w:r w:rsidR="003A0166">
        <w:rPr>
          <w:rFonts w:ascii="Trebuchet MS" w:hAnsi="Trebuchet MS"/>
          <w:b/>
          <w:bCs/>
          <w:i/>
          <w:iCs/>
          <w:sz w:val="20"/>
          <w:szCs w:val="20"/>
        </w:rPr>
        <w:t xml:space="preserve"> </w:t>
      </w:r>
      <w:r>
        <w:rPr>
          <w:rFonts w:ascii="Trebuchet MS" w:hAnsi="Trebuchet MS"/>
          <w:b/>
          <w:bCs/>
          <w:i/>
          <w:iCs/>
          <w:sz w:val="20"/>
          <w:szCs w:val="20"/>
        </w:rPr>
        <w:t>remont</w:t>
      </w:r>
      <w:r w:rsidR="003A0166">
        <w:rPr>
          <w:rFonts w:ascii="Trebuchet MS" w:hAnsi="Trebuchet MS"/>
          <w:b/>
          <w:bCs/>
          <w:i/>
          <w:iCs/>
          <w:sz w:val="20"/>
          <w:szCs w:val="20"/>
        </w:rPr>
        <w:t xml:space="preserve"> gaśnic</w:t>
      </w:r>
      <w:r>
        <w:rPr>
          <w:rFonts w:ascii="Trebuchet MS" w:hAnsi="Trebuchet MS"/>
          <w:b/>
          <w:bCs/>
          <w:i/>
          <w:iCs/>
          <w:sz w:val="20"/>
          <w:szCs w:val="20"/>
        </w:rPr>
        <w:t xml:space="preserve"> (etap II) </w:t>
      </w:r>
      <w:r w:rsidR="00E45302">
        <w:rPr>
          <w:rFonts w:ascii="Trebuchet MS" w:hAnsi="Trebuchet MS"/>
          <w:b/>
          <w:bCs/>
          <w:i/>
          <w:iCs/>
          <w:sz w:val="20"/>
          <w:szCs w:val="20"/>
        </w:rPr>
        <w:t>–</w:t>
      </w:r>
      <w:r>
        <w:rPr>
          <w:rFonts w:ascii="Trebuchet MS" w:hAnsi="Trebuchet MS"/>
          <w:b/>
          <w:bCs/>
          <w:i/>
          <w:iCs/>
          <w:sz w:val="20"/>
          <w:szCs w:val="20"/>
        </w:rPr>
        <w:t xml:space="preserve"> do</w:t>
      </w:r>
      <w:r w:rsidR="00E45302">
        <w:rPr>
          <w:rFonts w:ascii="Trebuchet MS" w:hAnsi="Trebuchet MS"/>
          <w:b/>
          <w:bCs/>
          <w:i/>
          <w:iCs/>
          <w:sz w:val="20"/>
          <w:szCs w:val="20"/>
        </w:rPr>
        <w:t xml:space="preserve"> 29</w:t>
      </w:r>
      <w:r>
        <w:rPr>
          <w:rFonts w:ascii="Trebuchet MS" w:hAnsi="Trebuchet MS"/>
          <w:b/>
          <w:bCs/>
          <w:i/>
          <w:iCs/>
          <w:sz w:val="20"/>
          <w:szCs w:val="20"/>
        </w:rPr>
        <w:t xml:space="preserve"> sierpnia 202</w:t>
      </w:r>
      <w:r w:rsidR="003A0166">
        <w:rPr>
          <w:rFonts w:ascii="Trebuchet MS" w:hAnsi="Trebuchet MS"/>
          <w:b/>
          <w:bCs/>
          <w:i/>
          <w:iCs/>
          <w:sz w:val="20"/>
          <w:szCs w:val="20"/>
        </w:rPr>
        <w:t>5</w:t>
      </w:r>
      <w:r>
        <w:rPr>
          <w:rFonts w:ascii="Trebuchet MS" w:hAnsi="Trebuchet MS"/>
          <w:b/>
          <w:bCs/>
          <w:i/>
          <w:iCs/>
          <w:sz w:val="20"/>
          <w:szCs w:val="20"/>
        </w:rPr>
        <w:t xml:space="preserve"> roku</w:t>
      </w:r>
    </w:p>
    <w:p w:rsidR="00802FCE" w:rsidRDefault="00802FCE">
      <w:pPr>
        <w:pStyle w:val="Standard"/>
        <w:jc w:val="both"/>
        <w:rPr>
          <w:rFonts w:ascii="Trebuchet MS" w:hAnsi="Trebuchet MS"/>
          <w:b/>
          <w:bCs/>
          <w:i/>
          <w:iCs/>
          <w:sz w:val="20"/>
          <w:szCs w:val="20"/>
        </w:rPr>
      </w:pPr>
    </w:p>
    <w:p w:rsidR="00802FCE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3. </w:t>
      </w:r>
      <w:r>
        <w:rPr>
          <w:rFonts w:ascii="Trebuchet MS" w:hAnsi="Trebuchet MS"/>
          <w:sz w:val="20"/>
          <w:szCs w:val="20"/>
        </w:rPr>
        <w:t xml:space="preserve">Wykonawca zobowiązany jest do uwzględnienia w cenie wszystkich prac oraz innych świadczeń niezbędnych do prawidłowego wykonywania przedmiotu zamówienia i uwzględnienia wszystkich kosztów </w:t>
      </w:r>
      <w:r>
        <w:rPr>
          <w:rFonts w:ascii="Trebuchet MS" w:hAnsi="Trebuchet MS"/>
          <w:sz w:val="20"/>
          <w:szCs w:val="20"/>
        </w:rPr>
        <w:br/>
        <w:t>z tym związanych.</w:t>
      </w:r>
    </w:p>
    <w:p w:rsidR="00802FCE" w:rsidRDefault="00802FCE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</w:p>
    <w:p w:rsidR="00802FCE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0"/>
          <w:szCs w:val="20"/>
        </w:rPr>
        <w:t>Przedstawiona w ofercie cena będzie ceną ryczałtową i nie będzie podlegać zmianie (cena ryczałtowa musi obejmować wszystkie koszty niezbędne do wykonania przedmiotu zamówienia).</w:t>
      </w:r>
    </w:p>
    <w:p w:rsidR="00802FCE" w:rsidRDefault="00802FCE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802FCE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0"/>
          <w:szCs w:val="20"/>
        </w:rPr>
        <w:lastRenderedPageBreak/>
        <w:t>V. ZAKRES ZAMÓWIENIA:</w:t>
      </w:r>
    </w:p>
    <w:p w:rsidR="00802FCE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Wykonanie usługi dotyczącej przeprowadzenia przeglądu i konserwacji gaśnic oraz hydrantów wewnętrznych i zewnętrznych w oparciu o odpowiednie przepisy i rozporządzenia, w szczególności w drodze rozporządzenia Ministra Spraw Wewnętrznych i Administracji z dnia 7 czerwca 2010 r. </w:t>
      </w:r>
      <w:r>
        <w:rPr>
          <w:rFonts w:ascii="Trebuchet MS" w:hAnsi="Trebuchet MS" w:cs="Arial"/>
          <w:sz w:val="20"/>
          <w:szCs w:val="20"/>
        </w:rPr>
        <w:br/>
        <w:t>w sprawie ochrony przeciwpożarowej budynków i innych obiektów budowlanych (</w:t>
      </w:r>
      <w:proofErr w:type="spellStart"/>
      <w:r w:rsidR="003A0166">
        <w:rPr>
          <w:rFonts w:ascii="Trebuchet MS" w:hAnsi="Trebuchet MS" w:cs="Arial"/>
          <w:sz w:val="20"/>
          <w:szCs w:val="20"/>
        </w:rPr>
        <w:t>t.j</w:t>
      </w:r>
      <w:proofErr w:type="spellEnd"/>
      <w:r w:rsidR="003A0166">
        <w:rPr>
          <w:rFonts w:ascii="Trebuchet MS" w:hAnsi="Trebuchet MS" w:cs="Arial"/>
          <w:sz w:val="20"/>
          <w:szCs w:val="20"/>
        </w:rPr>
        <w:t xml:space="preserve">. </w:t>
      </w:r>
      <w:r>
        <w:rPr>
          <w:rFonts w:ascii="Trebuchet MS" w:hAnsi="Trebuchet MS" w:cs="Arial"/>
          <w:sz w:val="20"/>
          <w:szCs w:val="20"/>
        </w:rPr>
        <w:t>Dz. U. z 20</w:t>
      </w:r>
      <w:r w:rsidR="003A0166">
        <w:rPr>
          <w:rFonts w:ascii="Trebuchet MS" w:hAnsi="Trebuchet MS" w:cs="Arial"/>
          <w:sz w:val="20"/>
          <w:szCs w:val="20"/>
        </w:rPr>
        <w:t xml:space="preserve">23, poz. 822 z </w:t>
      </w:r>
      <w:proofErr w:type="spellStart"/>
      <w:r w:rsidR="003A0166">
        <w:rPr>
          <w:rFonts w:ascii="Trebuchet MS" w:hAnsi="Trebuchet MS" w:cs="Arial"/>
          <w:sz w:val="20"/>
          <w:szCs w:val="20"/>
        </w:rPr>
        <w:t>późn</w:t>
      </w:r>
      <w:proofErr w:type="spellEnd"/>
      <w:r w:rsidR="003A0166">
        <w:rPr>
          <w:rFonts w:ascii="Trebuchet MS" w:hAnsi="Trebuchet MS" w:cs="Arial"/>
          <w:sz w:val="20"/>
          <w:szCs w:val="20"/>
        </w:rPr>
        <w:t>. zm.</w:t>
      </w:r>
      <w:r>
        <w:rPr>
          <w:rFonts w:ascii="Trebuchet MS" w:hAnsi="Trebuchet MS" w:cs="Arial"/>
          <w:sz w:val="20"/>
          <w:szCs w:val="20"/>
        </w:rPr>
        <w:t xml:space="preserve">), </w:t>
      </w:r>
      <w:r>
        <w:rPr>
          <w:rFonts w:ascii="Trebuchet MS" w:eastAsia="Trebuchet MS" w:hAnsi="Trebuchet MS" w:cs="Trebuchet MS"/>
          <w:sz w:val="20"/>
          <w:szCs w:val="20"/>
        </w:rPr>
        <w:t xml:space="preserve">Polskimi Normami z przepisami prawa oraz innych przepisów i norm mających zastosowanie </w:t>
      </w:r>
      <w:r>
        <w:rPr>
          <w:rFonts w:ascii="Trebuchet MS" w:eastAsia="Trebuchet MS" w:hAnsi="Trebuchet MS" w:cs="Trebuchet MS"/>
          <w:sz w:val="20"/>
          <w:szCs w:val="20"/>
        </w:rPr>
        <w:br/>
        <w:t>w niniejszym przedmiocie zamówienia</w:t>
      </w:r>
      <w:r>
        <w:rPr>
          <w:rFonts w:ascii="Trebuchet MS" w:hAnsi="Trebuchet MS" w:cs="Arial"/>
          <w:sz w:val="20"/>
          <w:szCs w:val="20"/>
        </w:rPr>
        <w:t>. Zakres kontroli:</w:t>
      </w:r>
    </w:p>
    <w:p w:rsidR="00802FCE" w:rsidRDefault="00000000">
      <w:pPr>
        <w:pStyle w:val="Standard"/>
        <w:tabs>
          <w:tab w:val="left" w:pos="3960"/>
        </w:tabs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1. Przegląd i konserwacja gaśnic. Przez przegląd i konserwację gaśnic rozumie się następujące czynności: sprawdzenie stanu ogólnego , czystości, kompletności, terminów badań zgodnych z przepisami prawa, stanu powłoki lakierniczej, sprawdzenie stanu urządzeń pod kątem uszkodzeń i korozji.</w:t>
      </w:r>
    </w:p>
    <w:p w:rsidR="00802FCE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sz w:val="20"/>
          <w:szCs w:val="20"/>
        </w:rPr>
        <w:t>2. Dokonanie pomiaru wydajności poboru wody i ciśnienia hydrantów wewnętrznych.</w:t>
      </w:r>
    </w:p>
    <w:p w:rsidR="00802FCE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sz w:val="20"/>
          <w:szCs w:val="20"/>
        </w:rPr>
        <w:t>3. Badanie ciśnieniowe węży hydrantowych znajdujących się na wyposażeniu szafek hydrantowych.</w:t>
      </w:r>
    </w:p>
    <w:p w:rsidR="00802FCE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sz w:val="20"/>
          <w:szCs w:val="20"/>
        </w:rPr>
        <w:t>4. Sprawdzenie stanu technicznego, wyposażenia i wykonania pomiaru wydajności poboru wody i ciśnienia hydrantów zewnętrznych.</w:t>
      </w:r>
    </w:p>
    <w:p w:rsidR="00802FCE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5. Sprawdzenie oznaczeń dróg ewakuacyjnych i sprzętu p. </w:t>
      </w:r>
      <w:proofErr w:type="spellStart"/>
      <w:r>
        <w:rPr>
          <w:rFonts w:ascii="Trebuchet MS" w:hAnsi="Trebuchet MS" w:cs="Arial"/>
          <w:sz w:val="20"/>
          <w:szCs w:val="20"/>
        </w:rPr>
        <w:t>poż</w:t>
      </w:r>
      <w:proofErr w:type="spellEnd"/>
      <w:r>
        <w:rPr>
          <w:rFonts w:ascii="Trebuchet MS" w:hAnsi="Trebuchet MS" w:cs="Arial"/>
          <w:sz w:val="20"/>
          <w:szCs w:val="20"/>
        </w:rPr>
        <w:t>. W miarę potrzeb jej uzupełnienie.</w:t>
      </w:r>
    </w:p>
    <w:p w:rsidR="00802FCE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6. Sprawdzenie oświetlenia ewakuacyjnego i awaryjnego, drzwi ppoż</w:t>
      </w:r>
      <w:r w:rsidR="00BB3479">
        <w:rPr>
          <w:rFonts w:ascii="Trebuchet MS" w:hAnsi="Trebuchet MS" w:cs="Arial"/>
          <w:sz w:val="20"/>
          <w:szCs w:val="20"/>
        </w:rPr>
        <w:t>.</w:t>
      </w:r>
    </w:p>
    <w:p w:rsidR="00802FCE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7. Remont gaśnicy proszkowej.</w:t>
      </w:r>
    </w:p>
    <w:p w:rsidR="00802FCE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8. Złomowanie i utylizacja gaśnic nienadających się do eksploatacji (niekwalifikujących się do napraw </w:t>
      </w:r>
      <w:r>
        <w:rPr>
          <w:rFonts w:ascii="Trebuchet MS" w:hAnsi="Trebuchet MS" w:cs="Arial"/>
          <w:sz w:val="20"/>
          <w:szCs w:val="20"/>
        </w:rPr>
        <w:br/>
        <w:t>i dalszego użytkowania).</w:t>
      </w:r>
    </w:p>
    <w:p w:rsidR="00802FCE" w:rsidRDefault="00802FCE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</w:p>
    <w:p w:rsidR="00802FCE" w:rsidRDefault="00000000">
      <w:pPr>
        <w:pStyle w:val="Standard"/>
        <w:spacing w:line="276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  <w:r>
        <w:rPr>
          <w:rFonts w:ascii="Trebuchet MS" w:hAnsi="Trebuchet MS" w:cs="Arial"/>
          <w:b/>
          <w:bCs/>
          <w:sz w:val="20"/>
          <w:szCs w:val="20"/>
        </w:rPr>
        <w:t>VI. SZCZEGÓŁOWY OPIS PRZEDMIOTU ZAMÓWIENIA</w:t>
      </w:r>
    </w:p>
    <w:p w:rsidR="00802FCE" w:rsidRDefault="00000000">
      <w:pPr>
        <w:pStyle w:val="Standard"/>
        <w:spacing w:line="276" w:lineRule="auto"/>
        <w:ind w:left="720"/>
        <w:jc w:val="both"/>
      </w:pPr>
      <w:r>
        <w:rPr>
          <w:rFonts w:ascii="Trebuchet MS" w:hAnsi="Trebuchet MS" w:cs="Arial"/>
          <w:sz w:val="20"/>
          <w:szCs w:val="20"/>
          <w:u w:val="single"/>
        </w:rPr>
        <w:t>Przeprowadzenie okresowej kontroli i przeglądu sprzętu przeciwpożarowego</w:t>
      </w:r>
      <w:r>
        <w:rPr>
          <w:rFonts w:ascii="Trebuchet MS" w:hAnsi="Trebuchet MS" w:cs="Arial"/>
          <w:sz w:val="20"/>
          <w:szCs w:val="20"/>
        </w:rPr>
        <w:t>. (Etap I)</w:t>
      </w:r>
    </w:p>
    <w:p w:rsidR="00802FCE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1.   Przegląd i konserwacja gaśnic – szt. 1</w:t>
      </w:r>
      <w:r w:rsidR="003B4ADC">
        <w:rPr>
          <w:rFonts w:ascii="Trebuchet MS" w:hAnsi="Trebuchet MS" w:cs="Arial"/>
          <w:sz w:val="20"/>
          <w:szCs w:val="20"/>
        </w:rPr>
        <w:t>1</w:t>
      </w:r>
      <w:r w:rsidR="00E45302">
        <w:rPr>
          <w:rFonts w:ascii="Trebuchet MS" w:hAnsi="Trebuchet MS" w:cs="Arial"/>
          <w:sz w:val="20"/>
          <w:szCs w:val="20"/>
        </w:rPr>
        <w:t>2</w:t>
      </w:r>
    </w:p>
    <w:p w:rsidR="00802FCE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2.   Sprawdzenie stanu technicznego i funkcjonowania poszczególnych elementów hydrantu (szafy</w:t>
      </w:r>
    </w:p>
    <w:p w:rsidR="00802FCE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    hydrantowej, zaworu hydrantowego, zwijadła, łącznika, węża hydrantowego, prądownicy) – szt. 35</w:t>
      </w:r>
    </w:p>
    <w:p w:rsidR="00802FCE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3. Dokonanie pomiaru wydajności poboru wody i ciśnienia hydrantów wewnętrznych – szt. 35 </w:t>
      </w:r>
      <w:r>
        <w:rPr>
          <w:rFonts w:ascii="Trebuchet MS" w:hAnsi="Trebuchet MS" w:cs="Arial"/>
          <w:sz w:val="20"/>
          <w:szCs w:val="20"/>
        </w:rPr>
        <w:br/>
        <w:t xml:space="preserve">       (fi 52 – 17 </w:t>
      </w:r>
      <w:proofErr w:type="spellStart"/>
      <w:r>
        <w:rPr>
          <w:rFonts w:ascii="Trebuchet MS" w:hAnsi="Trebuchet MS" w:cs="Arial"/>
          <w:sz w:val="20"/>
          <w:szCs w:val="20"/>
        </w:rPr>
        <w:t>szt</w:t>
      </w:r>
      <w:proofErr w:type="spellEnd"/>
      <w:r>
        <w:rPr>
          <w:rFonts w:ascii="Trebuchet MS" w:hAnsi="Trebuchet MS" w:cs="Arial"/>
          <w:sz w:val="20"/>
          <w:szCs w:val="20"/>
        </w:rPr>
        <w:t xml:space="preserve">, fi 25 – 18 </w:t>
      </w:r>
      <w:proofErr w:type="spellStart"/>
      <w:r>
        <w:rPr>
          <w:rFonts w:ascii="Trebuchet MS" w:hAnsi="Trebuchet MS" w:cs="Arial"/>
          <w:sz w:val="20"/>
          <w:szCs w:val="20"/>
        </w:rPr>
        <w:t>szt</w:t>
      </w:r>
      <w:proofErr w:type="spellEnd"/>
      <w:r>
        <w:rPr>
          <w:rFonts w:ascii="Trebuchet MS" w:hAnsi="Trebuchet MS" w:cs="Arial"/>
          <w:sz w:val="20"/>
          <w:szCs w:val="20"/>
        </w:rPr>
        <w:t>)</w:t>
      </w:r>
    </w:p>
    <w:p w:rsidR="00802FCE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4.   Sprawdzenie stanu technicznego, wyposażenia i wykonania pomiarów hydrantów zewnętrznych – szt.</w:t>
      </w:r>
      <w:r w:rsidR="003B4ADC">
        <w:rPr>
          <w:rFonts w:ascii="Trebuchet MS" w:hAnsi="Trebuchet MS" w:cs="Arial"/>
          <w:sz w:val="20"/>
          <w:szCs w:val="20"/>
        </w:rPr>
        <w:t>5</w:t>
      </w:r>
    </w:p>
    <w:p w:rsidR="00802FCE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5.   Pozostawienie hydrantu wewnętrznego w stanie gotowym do natychmiastowego użycia.</w:t>
      </w:r>
    </w:p>
    <w:p w:rsidR="00BB3479" w:rsidRDefault="00BB3479" w:rsidP="00BB3479">
      <w:pPr>
        <w:pStyle w:val="Standard"/>
        <w:spacing w:line="276" w:lineRule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6.   Badanie ciśnienia węży hydrantowych znajdujących się na wyposażeniu szafek hydrantowych o </w:t>
      </w:r>
    </w:p>
    <w:p w:rsidR="00BB3479" w:rsidRDefault="00BB3479" w:rsidP="00BB3479">
      <w:pPr>
        <w:pStyle w:val="Standard"/>
        <w:spacing w:line="276" w:lineRule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    przekroju fi 25 – 13 szt.</w:t>
      </w:r>
    </w:p>
    <w:p w:rsidR="00BB3479" w:rsidRDefault="00BB3479" w:rsidP="00BB3479">
      <w:pPr>
        <w:pStyle w:val="Standard"/>
        <w:spacing w:line="276" w:lineRule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7.   Badanie ciśnienia węży hydrantowych znajdujących się na wyposażeniu szafek hydrantowych o </w:t>
      </w:r>
    </w:p>
    <w:p w:rsidR="00BB3479" w:rsidRDefault="00BB3479" w:rsidP="00BB3479">
      <w:pPr>
        <w:pStyle w:val="Standard"/>
        <w:spacing w:line="276" w:lineRule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    przekroju fi 52 – </w:t>
      </w:r>
      <w:r w:rsidR="00E53955">
        <w:rPr>
          <w:rFonts w:ascii="Trebuchet MS" w:hAnsi="Trebuchet MS" w:cs="Arial"/>
          <w:sz w:val="20"/>
          <w:szCs w:val="20"/>
        </w:rPr>
        <w:t>3</w:t>
      </w:r>
      <w:r>
        <w:rPr>
          <w:rFonts w:ascii="Trebuchet MS" w:hAnsi="Trebuchet MS" w:cs="Arial"/>
          <w:sz w:val="20"/>
          <w:szCs w:val="20"/>
        </w:rPr>
        <w:t xml:space="preserve"> szt.</w:t>
      </w:r>
    </w:p>
    <w:p w:rsidR="00802FCE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</w:t>
      </w:r>
      <w:r w:rsidR="00BB3479">
        <w:rPr>
          <w:rFonts w:ascii="Trebuchet MS" w:hAnsi="Trebuchet MS" w:cs="Arial"/>
          <w:sz w:val="20"/>
          <w:szCs w:val="20"/>
        </w:rPr>
        <w:t>8</w:t>
      </w:r>
      <w:r>
        <w:rPr>
          <w:rFonts w:ascii="Trebuchet MS" w:hAnsi="Trebuchet MS" w:cs="Arial"/>
          <w:sz w:val="20"/>
          <w:szCs w:val="20"/>
        </w:rPr>
        <w:t xml:space="preserve">.   Remont gaśnicy proszkowej – </w:t>
      </w:r>
      <w:r w:rsidR="00BD0A07">
        <w:rPr>
          <w:rFonts w:ascii="Trebuchet MS" w:hAnsi="Trebuchet MS" w:cs="Arial"/>
          <w:sz w:val="20"/>
          <w:szCs w:val="20"/>
        </w:rPr>
        <w:t>1</w:t>
      </w:r>
      <w:r w:rsidR="00BB3479">
        <w:rPr>
          <w:rFonts w:ascii="Trebuchet MS" w:hAnsi="Trebuchet MS" w:cs="Arial"/>
          <w:sz w:val="20"/>
          <w:szCs w:val="20"/>
        </w:rPr>
        <w:t>5</w:t>
      </w:r>
      <w:r>
        <w:rPr>
          <w:rFonts w:ascii="Trebuchet MS" w:hAnsi="Trebuchet MS" w:cs="Arial"/>
          <w:sz w:val="20"/>
          <w:szCs w:val="20"/>
        </w:rPr>
        <w:t xml:space="preserve"> szt.</w:t>
      </w:r>
    </w:p>
    <w:p w:rsidR="00802FCE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</w:t>
      </w:r>
      <w:r w:rsidR="00BB3479">
        <w:rPr>
          <w:rFonts w:ascii="Trebuchet MS" w:hAnsi="Trebuchet MS" w:cs="Arial"/>
          <w:sz w:val="20"/>
          <w:szCs w:val="20"/>
        </w:rPr>
        <w:t>9</w:t>
      </w:r>
      <w:r>
        <w:rPr>
          <w:rFonts w:ascii="Trebuchet MS" w:hAnsi="Trebuchet MS" w:cs="Arial"/>
          <w:sz w:val="20"/>
          <w:szCs w:val="20"/>
        </w:rPr>
        <w:t>.   Oznakowanie gaśnic oraz hydrantu po przeglądzie. Sprawdzony hydrant oraz gaśnica ma być</w:t>
      </w:r>
    </w:p>
    <w:p w:rsidR="00802FCE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    oznaczony wraz z datą przeglądu, datą następnego przeglądu oraz imienną pieczątką osoby</w:t>
      </w:r>
    </w:p>
    <w:p w:rsidR="00802FCE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    sprawdzającej.</w:t>
      </w:r>
    </w:p>
    <w:p w:rsidR="00802FCE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</w:t>
      </w:r>
      <w:r w:rsidR="00BB3479">
        <w:rPr>
          <w:rFonts w:ascii="Trebuchet MS" w:hAnsi="Trebuchet MS" w:cs="Arial"/>
          <w:sz w:val="20"/>
          <w:szCs w:val="20"/>
        </w:rPr>
        <w:t>10</w:t>
      </w:r>
      <w:r>
        <w:rPr>
          <w:rFonts w:ascii="Trebuchet MS" w:hAnsi="Trebuchet MS" w:cs="Arial"/>
          <w:sz w:val="20"/>
          <w:szCs w:val="20"/>
        </w:rPr>
        <w:t xml:space="preserve">.   Sprawdzenie oznaczeń dróg ewakuacyjnych i sprzętu p. </w:t>
      </w:r>
      <w:proofErr w:type="spellStart"/>
      <w:r>
        <w:rPr>
          <w:rFonts w:ascii="Trebuchet MS" w:hAnsi="Trebuchet MS" w:cs="Arial"/>
          <w:sz w:val="20"/>
          <w:szCs w:val="20"/>
        </w:rPr>
        <w:t>poż</w:t>
      </w:r>
      <w:proofErr w:type="spellEnd"/>
      <w:r>
        <w:rPr>
          <w:rFonts w:ascii="Trebuchet MS" w:hAnsi="Trebuchet MS" w:cs="Arial"/>
          <w:sz w:val="20"/>
          <w:szCs w:val="20"/>
        </w:rPr>
        <w:t>.</w:t>
      </w:r>
    </w:p>
    <w:p w:rsidR="00802FCE" w:rsidRDefault="00802FCE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</w:p>
    <w:p w:rsidR="00802FCE" w:rsidRDefault="00000000">
      <w:pPr>
        <w:pStyle w:val="Standard"/>
        <w:ind w:left="720"/>
        <w:jc w:val="both"/>
      </w:pPr>
      <w:r>
        <w:rPr>
          <w:rFonts w:ascii="Trebuchet MS" w:hAnsi="Trebuchet MS"/>
          <w:sz w:val="20"/>
          <w:szCs w:val="20"/>
          <w:u w:val="single"/>
        </w:rPr>
        <w:t xml:space="preserve">Przeprowadzenie remontu sprzętu </w:t>
      </w:r>
      <w:proofErr w:type="spellStart"/>
      <w:r>
        <w:rPr>
          <w:rFonts w:ascii="Trebuchet MS" w:hAnsi="Trebuchet MS"/>
          <w:sz w:val="20"/>
          <w:szCs w:val="20"/>
          <w:u w:val="single"/>
        </w:rPr>
        <w:t>ppoż</w:t>
      </w:r>
      <w:proofErr w:type="spellEnd"/>
      <w:r>
        <w:rPr>
          <w:rFonts w:ascii="Trebuchet MS" w:hAnsi="Trebuchet MS"/>
          <w:sz w:val="20"/>
          <w:szCs w:val="20"/>
          <w:u w:val="single"/>
        </w:rPr>
        <w:t xml:space="preserve"> wg potrzeb </w:t>
      </w:r>
      <w:r>
        <w:rPr>
          <w:rFonts w:ascii="Trebuchet MS" w:hAnsi="Trebuchet MS"/>
          <w:sz w:val="20"/>
          <w:szCs w:val="20"/>
        </w:rPr>
        <w:t>(Etap II)</w:t>
      </w:r>
    </w:p>
    <w:p w:rsidR="00802FCE" w:rsidRDefault="00000000">
      <w:pPr>
        <w:pStyle w:val="Standard"/>
        <w:numPr>
          <w:ilvl w:val="0"/>
          <w:numId w:val="1"/>
        </w:num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Ewentualny remont i legalizacja gaśnic zgodnie z przepisami UDT (gaśnice śniegowe)</w:t>
      </w:r>
    </w:p>
    <w:p w:rsidR="00802FCE" w:rsidRDefault="00000000">
      <w:pPr>
        <w:pStyle w:val="Standard"/>
        <w:numPr>
          <w:ilvl w:val="0"/>
          <w:numId w:val="1"/>
        </w:num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Utylizacja gaśnicy (jeżeli zajdzie taka potrzeba).</w:t>
      </w:r>
    </w:p>
    <w:p w:rsidR="00802FCE" w:rsidRDefault="00802FCE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802FCE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Wykonanie wszelkiego rodzaju napraw wszystkich instalacji i urządzeń technicznego zabezpieczenia przeciwpożarowego wykraczających poza zakres konserwacji następować będzie na podstawie oddzielnego zlecenia Zamawiającego.</w:t>
      </w:r>
    </w:p>
    <w:p w:rsidR="00802FCE" w:rsidRDefault="00802FCE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</w:p>
    <w:p w:rsidR="00802FCE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Badanie wydajności hydrantów i zaworów hydrantowych powinno odbywać się m.in. poprzez wykonanie prób ciśnieniowych.</w:t>
      </w:r>
    </w:p>
    <w:p w:rsidR="00802FCE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Przegląd techniczny oraz czynności konserwacyjne należy wykonać zgodnie z zasadami i w sposób określony w Polskich Normach dotyczących urządzeń przeciwpożarowych i gaśnic, z dokumentacją techniczną oraz instrukcjami obsługi opracowanymi przez ich producentów.</w:t>
      </w:r>
    </w:p>
    <w:p w:rsidR="00802FCE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Protokoły z wykonanej kontroli muszą być zgodne z aktualnie obowiązującymi wzorami w świetle obowiązujących przepisów prawa i powinny w szczególności zawierać:</w:t>
      </w:r>
    </w:p>
    <w:p w:rsidR="00802FCE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nazwę firmy przeprowadzającej kontrolę,</w:t>
      </w:r>
    </w:p>
    <w:p w:rsidR="00802FCE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nazwę i adres obiektu, w którym przeprowadzono przegląd i konserwację,</w:t>
      </w:r>
    </w:p>
    <w:p w:rsidR="00802FCE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datę i miejsce wykonania kontroli,</w:t>
      </w:r>
    </w:p>
    <w:p w:rsidR="00802FCE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lastRenderedPageBreak/>
        <w:t>- rzeczowy spis urządzeń, które podlegają kontroli wraz z ich oceną, uwagami i informacją o ich położeniu w budynku,</w:t>
      </w:r>
    </w:p>
    <w:p w:rsidR="00802FCE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wynik z przeprowadzonego przeglądu ze szczególnym uwzględnieniem rodzaju i ilości sprzętu wytypowanego do naprawy (z podaniem pełnego zakresu koniecznej naprawy) lub remontu,</w:t>
      </w:r>
    </w:p>
    <w:p w:rsidR="00802FCE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- wyniki badań i pomiarów, pisemną oceną stanu urządzeń </w:t>
      </w:r>
      <w:proofErr w:type="spellStart"/>
      <w:r>
        <w:rPr>
          <w:rFonts w:ascii="Trebuchet MS" w:hAnsi="Trebuchet MS"/>
          <w:sz w:val="20"/>
          <w:szCs w:val="20"/>
        </w:rPr>
        <w:t>ppoż</w:t>
      </w:r>
      <w:proofErr w:type="spellEnd"/>
      <w:r>
        <w:rPr>
          <w:rFonts w:ascii="Trebuchet MS" w:hAnsi="Trebuchet MS"/>
          <w:sz w:val="20"/>
          <w:szCs w:val="20"/>
        </w:rPr>
        <w:t>,</w:t>
      </w:r>
    </w:p>
    <w:p w:rsidR="00802FCE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podsumowanie z wnioskami (zaleceniami, jeżeli takie występują) z przeglądu z opisem nieprawidłowości koniecznych do natychmiastowego usunięcia,</w:t>
      </w:r>
    </w:p>
    <w:p w:rsidR="00802FCE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czytelny podpis Wykonawcy z pieczątką.</w:t>
      </w:r>
    </w:p>
    <w:p w:rsidR="00802FCE" w:rsidRDefault="00000000">
      <w:pPr>
        <w:pStyle w:val="Standard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Badanie ciśnieniowe węży hydrantowych zgodnie z Polskimi Normami dotyczącymi badań hydrantów wewnętrznych. Każdy wąż hydrantowy zostaje oznaczony "kontrolką" potwierdzającą wykonanie ww. czynności.</w:t>
      </w:r>
    </w:p>
    <w:p w:rsidR="00802FCE" w:rsidRDefault="00000000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Wykaz obiektów podlegających kontroli stanowi załącznik nr 2 do niniejszego zapytania ofertowego.</w:t>
      </w:r>
    </w:p>
    <w:p w:rsidR="00802FCE" w:rsidRDefault="00000000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Przeglądy należy wykonać w terminie uzgodnionym z przedstawicielem Zamawiającego. Kontrole powinny zostać przeprowadzone przez osoby posiadające odpowiednie uprawnienia oraz kwalifikacje.</w:t>
      </w:r>
    </w:p>
    <w:p w:rsidR="00802FCE" w:rsidRDefault="00000000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Z dokonanych przeglądów i konserwacji sprzętu ppoż. należy sporządzić  w postaci protokołów (po 2 egz. oryginału) na każdy z obiektów osobno.</w:t>
      </w:r>
    </w:p>
    <w:p w:rsidR="00802FCE" w:rsidRDefault="00802FCE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:rsidR="00802FCE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b/>
          <w:bCs/>
          <w:sz w:val="20"/>
          <w:szCs w:val="20"/>
        </w:rPr>
        <w:t>VII. OPIS WARUNKÓW W POSTĘPOWANIU ORAZ DOKUMENTY WYMAGANE W OFERCIE</w:t>
      </w:r>
    </w:p>
    <w:p w:rsidR="00802FCE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1.Wykonawca powinien przedstawić następujące oświadczenia i dokumenty:</w:t>
      </w:r>
    </w:p>
    <w:p w:rsidR="00802FC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1/ofertę należy sporządzić na formularzu oferty lub według takiego samego schematu – formularza oferty – załącznik nr 1 i formularza cenowego – załącznik nr 1 A – zapytania ofertowego,</w:t>
      </w:r>
    </w:p>
    <w:p w:rsidR="00802FCE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2/oferta musi być podpisana przez osobę/y upoważnioną/e do reprezentowania Wykonawcy,</w:t>
      </w:r>
    </w:p>
    <w:p w:rsidR="00802FCE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3/</w:t>
      </w:r>
      <w:r w:rsidR="00BB3479">
        <w:rPr>
          <w:rFonts w:ascii="Trebuchet MS" w:eastAsia="Trebuchet MS" w:hAnsi="Trebuchet MS" w:cs="Trebuchet MS"/>
          <w:sz w:val="20"/>
          <w:szCs w:val="20"/>
        </w:rPr>
        <w:t xml:space="preserve">należy dołączyć do oferty </w:t>
      </w:r>
      <w:r>
        <w:rPr>
          <w:rFonts w:ascii="Trebuchet MS" w:eastAsia="Trebuchet MS" w:hAnsi="Trebuchet MS" w:cs="Trebuchet MS"/>
          <w:sz w:val="20"/>
          <w:szCs w:val="20"/>
        </w:rPr>
        <w:t xml:space="preserve">wykaz osób realizujących usługę </w:t>
      </w:r>
      <w:proofErr w:type="spellStart"/>
      <w:r w:rsidR="004B70E2">
        <w:rPr>
          <w:rFonts w:ascii="Trebuchet MS" w:eastAsia="Trebuchet MS" w:hAnsi="Trebuchet MS" w:cs="Trebuchet MS"/>
          <w:sz w:val="20"/>
          <w:szCs w:val="20"/>
        </w:rPr>
        <w:t>ppoż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 określone przedmiotem zamówienia wraz z informacjami na temat ich kwalifikacji zawodowych, doświadczenia, zakresem wykonywanych przez nich czynności – formularz wykaz osób – załącznik nr 3. Do wykazu osób należy dołączyć kopię dokumentu osoby posiadającej odpowiednie uprawnienia w zakresie przeglądu i konserwacji sprzętu ppoż.</w:t>
      </w:r>
    </w:p>
    <w:p w:rsidR="00802FCE" w:rsidRDefault="00000000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4/aktualny odpis z właściwego rejestru lub z centralnej ewidencji i informacji o działalności gospodarczej, w przypadku:</w:t>
      </w:r>
    </w:p>
    <w:p w:rsidR="00802FCE" w:rsidRDefault="00000000">
      <w:pPr>
        <w:pStyle w:val="Standard"/>
        <w:numPr>
          <w:ilvl w:val="0"/>
          <w:numId w:val="2"/>
        </w:numPr>
        <w:spacing w:line="276" w:lineRule="auto"/>
        <w:jc w:val="both"/>
        <w:textAlignment w:val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podmiotów posiadających osobowość prawną jak i  spółek prawa handlowego nie posiadających</w:t>
      </w:r>
    </w:p>
    <w:p w:rsidR="00802FCE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osobowości prawnej – wyciąg z Krajowego Rejestru Sądowego,</w:t>
      </w:r>
    </w:p>
    <w:p w:rsidR="00802FCE" w:rsidRDefault="00000000">
      <w:pPr>
        <w:pStyle w:val="Standard"/>
        <w:numPr>
          <w:ilvl w:val="0"/>
          <w:numId w:val="2"/>
        </w:numPr>
        <w:spacing w:line="276" w:lineRule="auto"/>
        <w:jc w:val="both"/>
        <w:textAlignment w:val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osób fizycznych wykonujących działalność gospodarczą – zaświadczenie o wpisie do rejestru CEIDG (Centralna Ewidencja i Informacja o Działalności Gospodarczej),</w:t>
      </w:r>
    </w:p>
    <w:p w:rsidR="00802FCE" w:rsidRDefault="00000000">
      <w:pPr>
        <w:pStyle w:val="Standard"/>
        <w:numPr>
          <w:ilvl w:val="0"/>
          <w:numId w:val="2"/>
        </w:numPr>
        <w:spacing w:line="276" w:lineRule="auto"/>
        <w:jc w:val="both"/>
        <w:textAlignment w:val="auto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działalności prowadzonej w formie spółki cywilnej – umowa spółki cywilnej oraz zaświadczenie </w:t>
      </w:r>
      <w:r>
        <w:rPr>
          <w:rFonts w:ascii="Trebuchet MS" w:eastAsia="Trebuchet MS" w:hAnsi="Trebuchet MS" w:cs="Arial"/>
          <w:sz w:val="20"/>
          <w:szCs w:val="20"/>
        </w:rPr>
        <w:br/>
        <w:t>o wpisie do ewidencji działalności gospodarczej każdego ze wspólników,</w:t>
      </w:r>
    </w:p>
    <w:p w:rsidR="00802FCE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5/</w:t>
      </w:r>
      <w:r w:rsidR="00BB3479">
        <w:rPr>
          <w:rFonts w:ascii="Trebuchet MS" w:eastAsia="Trebuchet MS" w:hAnsi="Trebuchet MS" w:cs="Arial"/>
          <w:sz w:val="20"/>
          <w:szCs w:val="20"/>
        </w:rPr>
        <w:t xml:space="preserve">należy dołączyć do oferty </w:t>
      </w:r>
      <w:r>
        <w:rPr>
          <w:rFonts w:ascii="Trebuchet MS" w:eastAsia="Trebuchet MS" w:hAnsi="Trebuchet MS" w:cs="Arial"/>
          <w:sz w:val="20"/>
          <w:szCs w:val="20"/>
        </w:rPr>
        <w:t>pełnomocnictwo do podpisania oferty i załączników, o ile prawo do reprezentowania Wykonawcy nie wynika z innych dokumentów złożonych wraz z ofertą.</w:t>
      </w:r>
    </w:p>
    <w:p w:rsidR="00802FCE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6/</w:t>
      </w:r>
      <w:r w:rsidR="00BB3479">
        <w:rPr>
          <w:rFonts w:ascii="Trebuchet MS" w:eastAsia="Trebuchet MS" w:hAnsi="Trebuchet MS" w:cs="Arial"/>
          <w:sz w:val="20"/>
          <w:szCs w:val="20"/>
        </w:rPr>
        <w:t>należy dołączyć do oferty</w:t>
      </w:r>
      <w:r>
        <w:rPr>
          <w:rFonts w:ascii="Trebuchet MS" w:eastAsia="Trebuchet MS" w:hAnsi="Trebuchet MS" w:cs="Arial"/>
          <w:sz w:val="20"/>
          <w:szCs w:val="20"/>
        </w:rPr>
        <w:t xml:space="preserve"> oświadczenie wykonawcy ubiegającego się o udzielenie zamówienia dotyczące przesłanek wykluczenia z art. 7 ust. Ustawy o szczególnych rozwiązaniach w zakresie przeciwdziałania wspieraniu agresji na Ukrainę oraz służących ochronie bezpieczeństwa narodowego, zgodnie z załącznikiem nr 2.</w:t>
      </w:r>
    </w:p>
    <w:p w:rsidR="00802FCE" w:rsidRDefault="00BB3479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7/należy dołączyć do oferty oświadczenie Wykonawcy o zapoznaniu się z procedurą</w:t>
      </w:r>
      <w:r w:rsidR="008B61FA">
        <w:rPr>
          <w:rFonts w:ascii="Trebuchet MS" w:eastAsia="Trebuchet MS" w:hAnsi="Trebuchet MS" w:cs="Arial"/>
          <w:sz w:val="20"/>
          <w:szCs w:val="20"/>
        </w:rPr>
        <w:t xml:space="preserve"> zgłoszeń wewnętrznych obowiązujących w MOSiR Ruda Śląska (sygnaliści), według załącznika nr 6.</w:t>
      </w:r>
    </w:p>
    <w:p w:rsidR="00802FCE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2. Dokumenty mogą być przedstawione w formie oryginałów albo kserokopii poświadczonych za zgodność </w:t>
      </w:r>
      <w:r>
        <w:rPr>
          <w:rFonts w:ascii="Trebuchet MS" w:eastAsia="Trebuchet MS" w:hAnsi="Trebuchet MS" w:cs="Arial"/>
          <w:sz w:val="20"/>
          <w:szCs w:val="20"/>
        </w:rPr>
        <w:br/>
        <w:t>z oryginałami przez Wykonawcę. Wykonawcy zobowiązani są do przedstawienia dokumentów zawierających stwierdzenia zgodne z faktami i stanem istniejącym w chwili ich składania.</w:t>
      </w:r>
    </w:p>
    <w:p w:rsidR="00802FCE" w:rsidRDefault="00802FCE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</w:p>
    <w:p w:rsidR="00802FCE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VIII. SPOSÓB PRZYGOTOWANIA OFERTY</w:t>
      </w:r>
    </w:p>
    <w:p w:rsidR="00802FC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1.Oferta winna zawierać wypełniony i podpisany formularz ofertowy, stanowiący załącznik nr 1 do zapytania ofertowego oraz wypełniony i podpisany Formularz cenowy stanowiący załącznik nr 1A do zapytania ofertowego.</w:t>
      </w:r>
    </w:p>
    <w:p w:rsidR="00802FC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2.Wykonawca może złożyć tylko jedną ofertę. Oferta winna być napisana czytelnie w języku polskim.</w:t>
      </w:r>
    </w:p>
    <w:p w:rsidR="00802FC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3.Poprawki lub zmiany w treści oferty muszą być parafowane i datowane własnoręcznie przez osobę upoważnioną.</w:t>
      </w:r>
    </w:p>
    <w:p w:rsidR="00802FCE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>4.Ofertę należy opisać: Miejski Ośrodek Sportu i Rekreacji w Rudzie Śląskiej – "</w:t>
      </w:r>
      <w:r>
        <w:rPr>
          <w:rFonts w:ascii="Trebuchet MS" w:hAnsi="Trebuchet MS"/>
          <w:b/>
          <w:bCs/>
          <w:sz w:val="20"/>
          <w:szCs w:val="20"/>
        </w:rPr>
        <w:t>Oferta na wykonanie okresowej kontroli, konserwacji i przeglądu sprzętu przeciwpożarowego na obiektach Miejskiego Ośrodka Sportu i Rekreacji w Rudzie Śląskiej w roku 202</w:t>
      </w:r>
      <w:r w:rsidR="00BB3479">
        <w:rPr>
          <w:rFonts w:ascii="Trebuchet MS" w:hAnsi="Trebuchet MS"/>
          <w:b/>
          <w:bCs/>
          <w:sz w:val="20"/>
          <w:szCs w:val="20"/>
        </w:rPr>
        <w:t>5</w:t>
      </w:r>
      <w:r>
        <w:rPr>
          <w:rFonts w:ascii="Trebuchet MS" w:hAnsi="Trebuchet MS"/>
          <w:b/>
          <w:bCs/>
          <w:sz w:val="20"/>
          <w:szCs w:val="20"/>
        </w:rPr>
        <w:t>".</w:t>
      </w:r>
    </w:p>
    <w:p w:rsidR="00802FC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lastRenderedPageBreak/>
        <w:t>5.Wykonawca będzie związany z ofertą przez okres 30 dni.</w:t>
      </w:r>
    </w:p>
    <w:p w:rsidR="00802FC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6.Ofertę należy złożyć w jeden z następujących sposobów:</w:t>
      </w:r>
    </w:p>
    <w:p w:rsidR="00802FCE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- </w:t>
      </w:r>
      <w:r>
        <w:rPr>
          <w:rFonts w:ascii="Trebuchet MS" w:hAnsi="Trebuchet MS"/>
          <w:sz w:val="20"/>
          <w:szCs w:val="20"/>
          <w:u w:val="single"/>
        </w:rPr>
        <w:t xml:space="preserve">osobiście </w:t>
      </w:r>
      <w:r>
        <w:rPr>
          <w:rFonts w:ascii="Trebuchet MS" w:hAnsi="Trebuchet MS"/>
          <w:sz w:val="20"/>
          <w:szCs w:val="20"/>
        </w:rPr>
        <w:t xml:space="preserve">w siedzibie Zamawiającego tj. w sekretariacie przy ul. Gen. Hallera 14 A, 41-709 Ruda Śląska </w:t>
      </w:r>
      <w:r>
        <w:rPr>
          <w:rFonts w:ascii="Trebuchet MS" w:hAnsi="Trebuchet MS"/>
          <w:sz w:val="20"/>
          <w:szCs w:val="20"/>
        </w:rPr>
        <w:br/>
        <w:t>w pokoju nr 17,</w:t>
      </w:r>
    </w:p>
    <w:p w:rsidR="00802FCE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- </w:t>
      </w:r>
      <w:r>
        <w:rPr>
          <w:rFonts w:ascii="Trebuchet MS" w:hAnsi="Trebuchet MS"/>
          <w:sz w:val="20"/>
          <w:szCs w:val="20"/>
          <w:u w:val="single"/>
        </w:rPr>
        <w:t xml:space="preserve">za pośrednictwem poczty </w:t>
      </w:r>
      <w:r>
        <w:rPr>
          <w:rFonts w:ascii="Trebuchet MS" w:hAnsi="Trebuchet MS"/>
          <w:sz w:val="20"/>
          <w:szCs w:val="20"/>
        </w:rPr>
        <w:t>na adres Zamawiającego: Miejski Ośrodek Sportu i Rekreacji, ul. Gen. Hallera 14a, 41-709 Ruda Śląska,</w:t>
      </w:r>
    </w:p>
    <w:p w:rsidR="00802FCE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- </w:t>
      </w:r>
      <w:r>
        <w:rPr>
          <w:rFonts w:ascii="Trebuchet MS" w:hAnsi="Trebuchet MS"/>
          <w:sz w:val="20"/>
          <w:szCs w:val="20"/>
          <w:u w:val="single"/>
        </w:rPr>
        <w:t>e-mailem</w:t>
      </w:r>
      <w:r>
        <w:rPr>
          <w:rFonts w:ascii="Trebuchet MS" w:hAnsi="Trebuchet MS"/>
          <w:sz w:val="20"/>
          <w:szCs w:val="20"/>
        </w:rPr>
        <w:t xml:space="preserve">: </w:t>
      </w:r>
      <w:hyperlink r:id="rId8" w:history="1">
        <w:r w:rsidR="00802FCE">
          <w:rPr>
            <w:rStyle w:val="Hipercze"/>
            <w:rFonts w:ascii="Trebuchet MS" w:hAnsi="Trebuchet MS"/>
            <w:sz w:val="20"/>
            <w:szCs w:val="20"/>
          </w:rPr>
          <w:t>dt@mosir.rsl.pl</w:t>
        </w:r>
      </w:hyperlink>
    </w:p>
    <w:p w:rsidR="00802FCE" w:rsidRDefault="00802FCE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802FCE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w terminie do dnia </w:t>
      </w:r>
      <w:r w:rsidR="00EB13F1">
        <w:rPr>
          <w:rFonts w:ascii="Trebuchet MS" w:hAnsi="Trebuchet MS"/>
          <w:b/>
          <w:bCs/>
          <w:sz w:val="20"/>
          <w:szCs w:val="20"/>
        </w:rPr>
        <w:t>3</w:t>
      </w:r>
      <w:r w:rsidR="003B4ADC">
        <w:rPr>
          <w:rFonts w:ascii="Trebuchet MS" w:hAnsi="Trebuchet MS"/>
          <w:b/>
          <w:bCs/>
          <w:sz w:val="20"/>
          <w:szCs w:val="20"/>
        </w:rPr>
        <w:t>0</w:t>
      </w:r>
      <w:r>
        <w:rPr>
          <w:rFonts w:ascii="Trebuchet MS" w:hAnsi="Trebuchet MS"/>
          <w:b/>
          <w:bCs/>
          <w:sz w:val="20"/>
          <w:szCs w:val="20"/>
        </w:rPr>
        <w:t>.0</w:t>
      </w:r>
      <w:r w:rsidR="00EB13F1">
        <w:rPr>
          <w:rFonts w:ascii="Trebuchet MS" w:hAnsi="Trebuchet MS"/>
          <w:b/>
          <w:bCs/>
          <w:sz w:val="20"/>
          <w:szCs w:val="20"/>
        </w:rPr>
        <w:t>6</w:t>
      </w:r>
      <w:r>
        <w:rPr>
          <w:rFonts w:ascii="Trebuchet MS" w:hAnsi="Trebuchet MS"/>
          <w:b/>
          <w:bCs/>
          <w:sz w:val="20"/>
          <w:szCs w:val="20"/>
        </w:rPr>
        <w:t>.202</w:t>
      </w:r>
      <w:r w:rsidR="00EB13F1">
        <w:rPr>
          <w:rFonts w:ascii="Trebuchet MS" w:hAnsi="Trebuchet MS"/>
          <w:b/>
          <w:bCs/>
          <w:sz w:val="20"/>
          <w:szCs w:val="20"/>
        </w:rPr>
        <w:t>5</w:t>
      </w:r>
      <w:r>
        <w:rPr>
          <w:rFonts w:ascii="Trebuchet MS" w:hAnsi="Trebuchet MS"/>
          <w:b/>
          <w:bCs/>
          <w:sz w:val="20"/>
          <w:szCs w:val="20"/>
        </w:rPr>
        <w:t xml:space="preserve"> r.</w:t>
      </w:r>
      <w:r>
        <w:rPr>
          <w:rFonts w:ascii="Trebuchet MS" w:hAnsi="Trebuchet MS"/>
          <w:sz w:val="20"/>
          <w:szCs w:val="20"/>
        </w:rPr>
        <w:t xml:space="preserve"> do godz. 1</w:t>
      </w:r>
      <w:r w:rsidR="00EB13F1">
        <w:rPr>
          <w:rFonts w:ascii="Trebuchet MS" w:hAnsi="Trebuchet MS"/>
          <w:sz w:val="20"/>
          <w:szCs w:val="20"/>
        </w:rPr>
        <w:t>5</w:t>
      </w:r>
      <w:r>
        <w:rPr>
          <w:rFonts w:ascii="Trebuchet MS" w:hAnsi="Trebuchet MS"/>
          <w:sz w:val="20"/>
          <w:szCs w:val="20"/>
        </w:rPr>
        <w:t>.00</w:t>
      </w:r>
    </w:p>
    <w:p w:rsidR="00802FCE" w:rsidRDefault="00802FCE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D95D3B" w:rsidRDefault="00D95D3B" w:rsidP="00D95D3B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Informacji udziela dział techniczny tel. 32 248 75 21.</w:t>
      </w:r>
    </w:p>
    <w:p w:rsidR="00D95D3B" w:rsidRDefault="00D95D3B" w:rsidP="00D95D3B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Postać elektroniczna oznacza, ze:</w:t>
      </w:r>
    </w:p>
    <w:p w:rsidR="00D95D3B" w:rsidRDefault="00D95D3B" w:rsidP="00D95D3B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może zostać sporządzona w postaci papierowej, a następnie zeskanowana do postaci cyfrowej, w taki sposób, by Zamawiający mógł odczytać treść oświadczenia woli Wykonawcy oraz zidentyfikować osobę, składającą oświadczenia w jego imieniu lub</w:t>
      </w:r>
    </w:p>
    <w:p w:rsidR="00D95D3B" w:rsidRDefault="00D95D3B" w:rsidP="00D95D3B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może zostać sporządzona w formie elektronicznej i podpisana podpisem elektronicznym (kwalifikowanym, osobistym, profilem zaufanym).</w:t>
      </w:r>
    </w:p>
    <w:p w:rsidR="00D95D3B" w:rsidRDefault="00D95D3B" w:rsidP="00D95D3B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 terminie decyduje data i godzina wpływu oferty do siedziby Zamawiającego. Oferty złożone po terminie nie będą rozpatrywane.</w:t>
      </w:r>
    </w:p>
    <w:p w:rsidR="00D95D3B" w:rsidRDefault="00D95D3B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802FCE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IX. KRYTERIUM WYBORU OFERT</w:t>
      </w:r>
    </w:p>
    <w:p w:rsidR="00802FC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Przy wyborze najkorzystniejszej oferty Zamawiający będzie się kierował kryterium: ceną ofertową  - cena  ofertowa 100% (najniższa cena), wartość usługi w netto i brutto (określoną w oparciu o przedmiot zamówienia). Cena ofertowa winna obejmować wszystkie koszty związane z realizacją zamówienia. Za cenę oferty uważać się będzie cenę brutto łącznie ( z należnym podatkiem VAT).</w:t>
      </w:r>
    </w:p>
    <w:p w:rsidR="00802FCE" w:rsidRDefault="00802FCE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802FCE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X. BADANIE I OCENA OFERT</w:t>
      </w:r>
    </w:p>
    <w:p w:rsidR="00802FC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1.W toku badania i oceny ofert Zamawiający zastrzega sobie prawo do wezwania Wykonawcy:</w:t>
      </w:r>
    </w:p>
    <w:p w:rsidR="00802FC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1/ który w określonym terminie nie złożył wymaganych przez Zamawiającego oświadczeń, dokumentów lub pełnomocnictw potwierdzających spełnienie warunków udziału w postępowaniu oraz wymagań określonych przez Zamawiającego do ich uzupełnienia w wyznaczonym terminie,</w:t>
      </w:r>
    </w:p>
    <w:p w:rsidR="00802FC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2/ w przypadku wątpliwości co do treści złożonych dokumentów, Zamawiający może wezwać Wykonawcę do złożenia wyjaśnień w określonym przez siebie terminie. Nieuzupełnienie przez Wykonawcę wymaganych dokumentów w wyznaczonym terminie, skutkować będzie odrzuceniem oferty z postępowania.</w:t>
      </w:r>
    </w:p>
    <w:p w:rsidR="00802FCE" w:rsidRDefault="00802FCE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802FCE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XI. INFORMACJA O WYNIKU POSTĘPOWANIA</w:t>
      </w:r>
    </w:p>
    <w:p w:rsidR="00EB13F1" w:rsidRPr="00EB13F1" w:rsidRDefault="00EB13F1" w:rsidP="00EB13F1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 w:rsidRPr="00EB13F1">
        <w:rPr>
          <w:rFonts w:ascii="Trebuchet MS" w:hAnsi="Trebuchet MS"/>
          <w:sz w:val="20"/>
          <w:szCs w:val="20"/>
        </w:rPr>
        <w:t xml:space="preserve">1. Zamawiający przyzna zamówienie Wykonawcy, który spełni  wszystkie wymogi zawarte w zapytaniu </w:t>
      </w:r>
      <w:r w:rsidRPr="00EB13F1">
        <w:rPr>
          <w:rFonts w:ascii="Trebuchet MS" w:hAnsi="Trebuchet MS"/>
          <w:sz w:val="20"/>
          <w:szCs w:val="20"/>
        </w:rPr>
        <w:br/>
        <w:t>ofertowym oraz, którego oferta zostanie uznana za najkorzystniejszą (najniższa cena ofertowa za wykonanie usługi).</w:t>
      </w:r>
    </w:p>
    <w:p w:rsidR="00EB13F1" w:rsidRPr="00EB13F1" w:rsidRDefault="00EB13F1" w:rsidP="00EB13F1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 w:rsidRPr="00EB13F1">
        <w:rPr>
          <w:rFonts w:ascii="Trebuchet MS" w:hAnsi="Trebuchet MS"/>
          <w:sz w:val="20"/>
          <w:szCs w:val="20"/>
        </w:rPr>
        <w:t>2. Jeżeli Wykonawca, którego oferta została wybrana uchyla się od podpisania umowy, Zamawiający zawrze umowę z kolejnym Wykonawcą.</w:t>
      </w:r>
    </w:p>
    <w:p w:rsidR="00EB13F1" w:rsidRPr="00EB13F1" w:rsidRDefault="00EB13F1" w:rsidP="00EB13F1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 w:rsidRPr="00EB13F1">
        <w:rPr>
          <w:rFonts w:ascii="Trebuchet MS" w:hAnsi="Trebuchet MS"/>
          <w:sz w:val="20"/>
          <w:szCs w:val="20"/>
        </w:rPr>
        <w:t>3. Zamawiający nie dopuszcza składania ofert częściowych.</w:t>
      </w:r>
    </w:p>
    <w:p w:rsidR="00EB13F1" w:rsidRPr="00EB13F1" w:rsidRDefault="00EB13F1" w:rsidP="00EB13F1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 w:rsidRPr="00EB13F1">
        <w:rPr>
          <w:rFonts w:ascii="Trebuchet MS" w:hAnsi="Trebuchet MS"/>
          <w:sz w:val="20"/>
          <w:szCs w:val="20"/>
        </w:rPr>
        <w:t xml:space="preserve">4. Zamawiający zastrzega sobie możliwość wykonania zamówienia do wysokości posiadanych środków </w:t>
      </w:r>
      <w:r w:rsidRPr="00EB13F1">
        <w:rPr>
          <w:rFonts w:ascii="Trebuchet MS" w:hAnsi="Trebuchet MS"/>
          <w:sz w:val="20"/>
          <w:szCs w:val="20"/>
        </w:rPr>
        <w:br/>
        <w:t>finansowych.</w:t>
      </w:r>
    </w:p>
    <w:p w:rsidR="00EB13F1" w:rsidRPr="00EB13F1" w:rsidRDefault="00EB13F1" w:rsidP="00EB13F1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 w:rsidRPr="00EB13F1">
        <w:rPr>
          <w:rFonts w:ascii="Trebuchet MS" w:hAnsi="Trebuchet MS"/>
          <w:sz w:val="20"/>
          <w:szCs w:val="20"/>
        </w:rPr>
        <w:t>5.  Zamawiający zastrzega sobie prawo unieważnienia postępowania w szczególności, jeżeli:</w:t>
      </w:r>
    </w:p>
    <w:p w:rsidR="00EB13F1" w:rsidRPr="00EB13F1" w:rsidRDefault="00EB13F1" w:rsidP="00EB13F1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 w:rsidRPr="00EB13F1">
        <w:rPr>
          <w:rFonts w:ascii="Trebuchet MS" w:hAnsi="Trebuchet MS"/>
          <w:sz w:val="20"/>
          <w:szCs w:val="20"/>
        </w:rPr>
        <w:t>- nie wpłynie żadna oferta,</w:t>
      </w:r>
    </w:p>
    <w:p w:rsidR="00EB13F1" w:rsidRPr="00EB13F1" w:rsidRDefault="00EB13F1" w:rsidP="00EB13F1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 w:rsidRPr="00EB13F1">
        <w:rPr>
          <w:rFonts w:ascii="Trebuchet MS" w:hAnsi="Trebuchet MS"/>
          <w:sz w:val="20"/>
          <w:szCs w:val="20"/>
        </w:rPr>
        <w:t>- cena najkorzystniejszej oferty lub oferta z najniższą  ceną przewyższa kwotę, którą Zamawiający może przeznaczyć na realizację zamówienia,</w:t>
      </w:r>
    </w:p>
    <w:p w:rsidR="00EB13F1" w:rsidRPr="00EB13F1" w:rsidRDefault="00EB13F1" w:rsidP="00EB13F1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 w:rsidRPr="00EB13F1">
        <w:rPr>
          <w:rFonts w:ascii="Trebuchet MS" w:hAnsi="Trebuchet MS"/>
          <w:sz w:val="20"/>
          <w:szCs w:val="20"/>
        </w:rPr>
        <w:t>- wystąpiła zmiana okoliczności powodująca, że wykonanie zamówienia nie leży w interesie Zamawiającego, o czym Zamawiający poinformuje Wykonawcę.</w:t>
      </w:r>
    </w:p>
    <w:p w:rsidR="00EB13F1" w:rsidRPr="00EB13F1" w:rsidRDefault="00EB13F1" w:rsidP="00EB13F1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 w:rsidRPr="00EB13F1">
        <w:rPr>
          <w:rFonts w:ascii="Trebuchet MS" w:hAnsi="Trebuchet MS"/>
          <w:sz w:val="20"/>
          <w:szCs w:val="20"/>
        </w:rPr>
        <w:t>6. Wykonawcy uczestniczą w postępowaniu ofertowym  na własne ryzyko i koszt, nie przysługuje im żadne roszczenia z tytułu odstąpienia przez Zamawiającego od postępowania ofertowego.</w:t>
      </w:r>
    </w:p>
    <w:p w:rsidR="00EB13F1" w:rsidRPr="00EB13F1" w:rsidRDefault="00EB13F1" w:rsidP="00EB13F1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EB13F1">
        <w:rPr>
          <w:rFonts w:ascii="Trebuchet MS" w:hAnsi="Trebuchet MS"/>
          <w:sz w:val="20"/>
          <w:szCs w:val="20"/>
        </w:rPr>
        <w:lastRenderedPageBreak/>
        <w:t xml:space="preserve">7. Zamawiający zamieści na swojej stronie internetowej </w:t>
      </w:r>
      <w:hyperlink r:id="rId9" w:history="1">
        <w:r w:rsidRPr="00EB13F1">
          <w:rPr>
            <w:rStyle w:val="Hipercze"/>
            <w:rFonts w:ascii="Trebuchet MS" w:hAnsi="Trebuchet MS"/>
            <w:sz w:val="20"/>
            <w:szCs w:val="20"/>
          </w:rPr>
          <w:t>www.bip.mosir.rsl.pl</w:t>
        </w:r>
      </w:hyperlink>
      <w:r w:rsidRPr="00EB13F1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 xml:space="preserve">w </w:t>
      </w:r>
      <w:r w:rsidRPr="00EB13F1">
        <w:rPr>
          <w:rFonts w:ascii="Trebuchet MS" w:hAnsi="Trebuchet MS"/>
          <w:sz w:val="20"/>
          <w:szCs w:val="20"/>
        </w:rPr>
        <w:t>zakładce Zapytania ofertowe do kwoty 130 000 złotych, informację o wyborze najkorzystniejszej oferty podając nazwę (firmę) imię i nazwisko, siedzibę, adres Wykonawcy, którego ofertę wybrano oraz cenę brutto.</w:t>
      </w:r>
    </w:p>
    <w:p w:rsidR="00EB13F1" w:rsidRPr="00EB13F1" w:rsidRDefault="00EB13F1" w:rsidP="00EB13F1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 w:rsidRPr="00EB13F1">
        <w:rPr>
          <w:rFonts w:ascii="Trebuchet MS" w:hAnsi="Trebuchet MS"/>
          <w:sz w:val="20"/>
          <w:szCs w:val="20"/>
        </w:rPr>
        <w:t>8. Zamawiający informuje, że złożone oferty Wykonawcy są jawne.</w:t>
      </w:r>
    </w:p>
    <w:p w:rsidR="00EB13F1" w:rsidRPr="00EB13F1" w:rsidRDefault="00EB13F1" w:rsidP="00EB13F1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EB13F1">
        <w:rPr>
          <w:rFonts w:ascii="Trebuchet MS" w:hAnsi="Trebuchet MS"/>
          <w:sz w:val="20"/>
          <w:szCs w:val="20"/>
        </w:rPr>
        <w:t>9. Zamawiający odrzuci ofertę, jeżeli:</w:t>
      </w:r>
    </w:p>
    <w:p w:rsidR="00EB13F1" w:rsidRPr="00EB13F1" w:rsidRDefault="00EB13F1" w:rsidP="00EB13F1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EB13F1">
        <w:rPr>
          <w:rFonts w:ascii="Trebuchet MS" w:hAnsi="Trebuchet MS"/>
          <w:sz w:val="20"/>
          <w:szCs w:val="20"/>
        </w:rPr>
        <w:t>a) treść oferty nie odpowiada treści zapytania ofertowego,</w:t>
      </w:r>
    </w:p>
    <w:p w:rsidR="00EB13F1" w:rsidRPr="00EB13F1" w:rsidRDefault="00EB13F1" w:rsidP="00EB13F1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EB13F1">
        <w:rPr>
          <w:rFonts w:ascii="Trebuchet MS" w:hAnsi="Trebuchet MS"/>
          <w:sz w:val="20"/>
          <w:szCs w:val="20"/>
        </w:rPr>
        <w:t>b) została złożona przez Wykonawcę wykluczonego z udziału w postępowaniu o udzielenie zamówienia,</w:t>
      </w:r>
    </w:p>
    <w:p w:rsidR="00EB13F1" w:rsidRPr="00EB13F1" w:rsidRDefault="00EB13F1" w:rsidP="00EB13F1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EB13F1">
        <w:rPr>
          <w:rFonts w:ascii="Trebuchet MS" w:hAnsi="Trebuchet MS"/>
          <w:sz w:val="20"/>
          <w:szCs w:val="20"/>
        </w:rPr>
        <w:t>c) zawiera błędy w obliczeniu ceny, których nie można poprawić lub nie zawiera informacji niezbędnych do oceny oferty, których nie można uzupełnić,</w:t>
      </w:r>
    </w:p>
    <w:p w:rsidR="00EB13F1" w:rsidRPr="00EB13F1" w:rsidRDefault="00EB13F1" w:rsidP="00EB13F1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EB13F1">
        <w:rPr>
          <w:rFonts w:ascii="Trebuchet MS" w:hAnsi="Trebuchet MS"/>
          <w:sz w:val="20"/>
          <w:szCs w:val="20"/>
        </w:rPr>
        <w:t>d) oferta zostanie złożona po terminie podanym w niniejszym zapytaniu ofertowym.</w:t>
      </w:r>
    </w:p>
    <w:p w:rsidR="00EB13F1" w:rsidRPr="00EB13F1" w:rsidRDefault="00EB13F1" w:rsidP="00EB13F1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EB13F1" w:rsidRPr="00EB13F1" w:rsidRDefault="00EB13F1" w:rsidP="00EB13F1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EB13F1">
        <w:rPr>
          <w:rFonts w:ascii="Trebuchet MS" w:hAnsi="Trebuchet MS"/>
          <w:b/>
          <w:bCs/>
          <w:sz w:val="20"/>
          <w:szCs w:val="20"/>
        </w:rPr>
        <w:t xml:space="preserve">XII. Informacja o formalnościach niezbędnych do zawarcia umowy z Wykonawcą </w:t>
      </w:r>
    </w:p>
    <w:p w:rsidR="00EB13F1" w:rsidRPr="00EB13F1" w:rsidRDefault="00EB13F1" w:rsidP="00EB13F1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EB13F1">
        <w:rPr>
          <w:rFonts w:ascii="Trebuchet MS" w:hAnsi="Trebuchet MS"/>
          <w:sz w:val="20"/>
          <w:szCs w:val="20"/>
        </w:rPr>
        <w:t>1. Wykonawca zostanie poinformowany e-mailem lub telefonicznie o terminie i miejscu podpisania umowy.</w:t>
      </w:r>
    </w:p>
    <w:p w:rsidR="00EB13F1" w:rsidRPr="00EB13F1" w:rsidRDefault="00EB13F1" w:rsidP="00EB13F1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EB13F1">
        <w:rPr>
          <w:rFonts w:ascii="Trebuchet MS" w:hAnsi="Trebuchet MS"/>
          <w:sz w:val="20"/>
          <w:szCs w:val="20"/>
        </w:rPr>
        <w:t>2. Zamawiający wymaga od Wykonawcy, przed podpisaniem umowy, złożenia dokumentu potwierdzającego, że Wykonawca jest ubezpieczony od odpowiedzialności cywilnej, w zakresie prowadzonej działalności związanej z przedmiotem zamówienia wraz z dowodem wniesienia opłaty na poczet polisy ubezpieczeniowej.</w:t>
      </w:r>
    </w:p>
    <w:p w:rsidR="00EB13F1" w:rsidRPr="00EB13F1" w:rsidRDefault="00EB13F1" w:rsidP="00EB13F1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EB13F1" w:rsidRPr="00EB13F1" w:rsidRDefault="00EB13F1" w:rsidP="00EB13F1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EB13F1">
        <w:rPr>
          <w:rFonts w:ascii="Trebuchet MS" w:hAnsi="Trebuchet MS"/>
          <w:b/>
          <w:bCs/>
          <w:sz w:val="20"/>
          <w:szCs w:val="20"/>
        </w:rPr>
        <w:t>XI</w:t>
      </w:r>
      <w:r>
        <w:rPr>
          <w:rFonts w:ascii="Trebuchet MS" w:hAnsi="Trebuchet MS"/>
          <w:b/>
          <w:bCs/>
          <w:sz w:val="20"/>
          <w:szCs w:val="20"/>
        </w:rPr>
        <w:t>II</w:t>
      </w:r>
      <w:r w:rsidRPr="00EB13F1">
        <w:rPr>
          <w:rFonts w:ascii="Trebuchet MS" w:hAnsi="Trebuchet MS"/>
          <w:b/>
          <w:bCs/>
          <w:sz w:val="20"/>
          <w:szCs w:val="20"/>
        </w:rPr>
        <w:t>. Kontakt</w:t>
      </w:r>
    </w:p>
    <w:p w:rsidR="00EB13F1" w:rsidRPr="00EB13F1" w:rsidRDefault="00EB13F1" w:rsidP="00EB13F1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EB13F1">
        <w:rPr>
          <w:rFonts w:ascii="Trebuchet MS" w:hAnsi="Trebuchet MS"/>
          <w:sz w:val="20"/>
          <w:szCs w:val="20"/>
        </w:rPr>
        <w:t>Do kontaktów z oferentami upoważniony jest:</w:t>
      </w:r>
    </w:p>
    <w:p w:rsidR="00EB13F1" w:rsidRPr="00EB13F1" w:rsidRDefault="00EB13F1" w:rsidP="00EB13F1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EB13F1">
        <w:rPr>
          <w:rFonts w:ascii="Trebuchet MS" w:hAnsi="Trebuchet MS"/>
          <w:sz w:val="20"/>
          <w:szCs w:val="20"/>
        </w:rPr>
        <w:t xml:space="preserve">Andrzej Walus  – e-mail: </w:t>
      </w:r>
      <w:hyperlink r:id="rId10" w:history="1">
        <w:r w:rsidRPr="00EB13F1">
          <w:rPr>
            <w:rStyle w:val="Hipercze"/>
            <w:rFonts w:ascii="Trebuchet MS" w:hAnsi="Trebuchet MS"/>
            <w:sz w:val="20"/>
            <w:szCs w:val="20"/>
          </w:rPr>
          <w:t>dt@mosir.rsl.pl</w:t>
        </w:r>
      </w:hyperlink>
      <w:r w:rsidRPr="00EB13F1">
        <w:rPr>
          <w:rFonts w:ascii="Trebuchet MS" w:hAnsi="Trebuchet MS"/>
          <w:sz w:val="20"/>
          <w:szCs w:val="20"/>
        </w:rPr>
        <w:t>, tel. 32 248 75 21 – dział techniczny.</w:t>
      </w:r>
    </w:p>
    <w:p w:rsidR="00EB13F1" w:rsidRDefault="00EB13F1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:rsidR="00EB13F1" w:rsidRDefault="00EB13F1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:rsidR="00EB13F1" w:rsidRDefault="00EB13F1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:rsidR="00EB13F1" w:rsidRDefault="00EB13F1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:rsidR="00802FCE" w:rsidRDefault="00802FCE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EB13F1" w:rsidRDefault="003C08D9" w:rsidP="003B4ADC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ab/>
      </w:r>
    </w:p>
    <w:p w:rsidR="00EB13F1" w:rsidRDefault="00EB13F1" w:rsidP="003B4ADC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EB13F1" w:rsidRDefault="00EB13F1" w:rsidP="003B4ADC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EB13F1" w:rsidRDefault="00EB13F1" w:rsidP="003B4ADC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EB13F1" w:rsidRDefault="00EB13F1" w:rsidP="003B4ADC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EB13F1" w:rsidRDefault="00EB13F1" w:rsidP="003B4ADC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3C08D9" w:rsidRDefault="003C08D9" w:rsidP="003B4ADC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</w:p>
    <w:p w:rsidR="00802FCE" w:rsidRDefault="00802FCE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802FCE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Załączniki:</w:t>
      </w:r>
    </w:p>
    <w:p w:rsidR="00802FCE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1 - formularz ofertowy,</w:t>
      </w:r>
    </w:p>
    <w:p w:rsidR="00802FCE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1 A – formularz cenowy</w:t>
      </w:r>
    </w:p>
    <w:p w:rsidR="00802FCE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Nr 2 – oświadczenie </w:t>
      </w:r>
      <w:r w:rsidR="008B61FA">
        <w:rPr>
          <w:rFonts w:ascii="Trebuchet MS" w:hAnsi="Trebuchet MS"/>
          <w:sz w:val="20"/>
          <w:szCs w:val="20"/>
        </w:rPr>
        <w:t>W</w:t>
      </w:r>
      <w:r>
        <w:rPr>
          <w:rFonts w:ascii="Trebuchet MS" w:hAnsi="Trebuchet MS"/>
          <w:sz w:val="20"/>
          <w:szCs w:val="20"/>
        </w:rPr>
        <w:t>ykonawcy ubiegającego się o udzielenie zamówienia</w:t>
      </w:r>
      <w:r w:rsidR="008B61FA">
        <w:rPr>
          <w:rFonts w:ascii="Trebuchet MS" w:hAnsi="Trebuchet MS"/>
          <w:sz w:val="20"/>
          <w:szCs w:val="20"/>
        </w:rPr>
        <w:t xml:space="preserve">, o szczególnych rozwiązaniach </w:t>
      </w:r>
      <w:r w:rsidR="008B61FA">
        <w:rPr>
          <w:rFonts w:ascii="Trebuchet MS" w:hAnsi="Trebuchet MS"/>
          <w:sz w:val="20"/>
          <w:szCs w:val="20"/>
        </w:rPr>
        <w:br/>
        <w:t>w zakresie przeciwdziałania wspieraniu agresji na Ukrainę,</w:t>
      </w:r>
    </w:p>
    <w:p w:rsidR="00802FCE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Nr 3 – wykaz </w:t>
      </w:r>
      <w:r w:rsidR="00836D3E">
        <w:rPr>
          <w:rFonts w:ascii="Trebuchet MS" w:hAnsi="Trebuchet MS"/>
          <w:sz w:val="20"/>
          <w:szCs w:val="20"/>
        </w:rPr>
        <w:t>osób skierowanych przez Wykonawcę do realizacji zamówienia</w:t>
      </w:r>
      <w:r w:rsidR="008B61FA">
        <w:rPr>
          <w:rFonts w:ascii="Trebuchet MS" w:hAnsi="Trebuchet MS"/>
          <w:sz w:val="20"/>
          <w:szCs w:val="20"/>
        </w:rPr>
        <w:t>,</w:t>
      </w:r>
    </w:p>
    <w:p w:rsidR="00802FCE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3 A –</w:t>
      </w:r>
      <w:r w:rsidR="004B70E2">
        <w:rPr>
          <w:rFonts w:ascii="Trebuchet MS" w:hAnsi="Trebuchet MS"/>
          <w:sz w:val="20"/>
          <w:szCs w:val="20"/>
        </w:rPr>
        <w:t xml:space="preserve"> wykaz obiektów i ośrodków oraz</w:t>
      </w:r>
      <w:r>
        <w:rPr>
          <w:rFonts w:ascii="Trebuchet MS" w:hAnsi="Trebuchet MS"/>
          <w:sz w:val="20"/>
          <w:szCs w:val="20"/>
        </w:rPr>
        <w:t xml:space="preserve"> wykaz ilości sprzętu </w:t>
      </w:r>
      <w:proofErr w:type="spellStart"/>
      <w:r>
        <w:rPr>
          <w:rFonts w:ascii="Trebuchet MS" w:hAnsi="Trebuchet MS"/>
          <w:sz w:val="20"/>
          <w:szCs w:val="20"/>
        </w:rPr>
        <w:t>ppoż</w:t>
      </w:r>
      <w:proofErr w:type="spellEnd"/>
      <w:r>
        <w:rPr>
          <w:rFonts w:ascii="Trebuchet MS" w:hAnsi="Trebuchet MS"/>
          <w:sz w:val="20"/>
          <w:szCs w:val="20"/>
        </w:rPr>
        <w:t xml:space="preserve"> na obiektach MOSiR Ruda Śląska</w:t>
      </w:r>
      <w:r w:rsidR="008B61FA">
        <w:rPr>
          <w:rFonts w:ascii="Trebuchet MS" w:hAnsi="Trebuchet MS"/>
          <w:sz w:val="20"/>
          <w:szCs w:val="20"/>
        </w:rPr>
        <w:t>,</w:t>
      </w:r>
    </w:p>
    <w:p w:rsidR="00802FCE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 xml:space="preserve">Nr 4 - </w:t>
      </w:r>
      <w:r w:rsidR="008B61FA">
        <w:rPr>
          <w:rFonts w:ascii="Trebuchet MS" w:hAnsi="Trebuchet MS"/>
          <w:sz w:val="20"/>
          <w:szCs w:val="20"/>
        </w:rPr>
        <w:t>projekt</w:t>
      </w:r>
      <w:r>
        <w:rPr>
          <w:rFonts w:ascii="Trebuchet MS" w:hAnsi="Trebuchet MS"/>
          <w:sz w:val="20"/>
          <w:szCs w:val="20"/>
        </w:rPr>
        <w:t xml:space="preserve"> umowy</w:t>
      </w:r>
      <w:r w:rsidR="008B61FA">
        <w:rPr>
          <w:rFonts w:ascii="Trebuchet MS" w:hAnsi="Trebuchet MS"/>
          <w:sz w:val="20"/>
          <w:szCs w:val="20"/>
        </w:rPr>
        <w:t>,</w:t>
      </w:r>
    </w:p>
    <w:p w:rsidR="00802FCE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5 – klauzula RODO</w:t>
      </w:r>
      <w:r w:rsidR="008B61FA">
        <w:rPr>
          <w:rFonts w:ascii="Trebuchet MS" w:hAnsi="Trebuchet MS"/>
          <w:sz w:val="20"/>
          <w:szCs w:val="20"/>
        </w:rPr>
        <w:t>,</w:t>
      </w:r>
    </w:p>
    <w:p w:rsidR="008B61FA" w:rsidRDefault="008B61FA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 xml:space="preserve">Nr 6 – oświadczenie Wykonawcy o zapoznaniu się z procedurą zgłoszeń wewnętrznych obowiązujących </w:t>
      </w:r>
      <w:r>
        <w:rPr>
          <w:rFonts w:ascii="Trebuchet MS" w:hAnsi="Trebuchet MS"/>
          <w:sz w:val="20"/>
          <w:szCs w:val="20"/>
        </w:rPr>
        <w:br/>
        <w:t xml:space="preserve">w MOSiR Ruda </w:t>
      </w:r>
      <w:r w:rsidR="00EB13F1">
        <w:rPr>
          <w:rFonts w:ascii="Trebuchet MS" w:hAnsi="Trebuchet MS"/>
          <w:sz w:val="20"/>
          <w:szCs w:val="20"/>
        </w:rPr>
        <w:t>Śląska</w:t>
      </w:r>
      <w:r>
        <w:rPr>
          <w:rFonts w:ascii="Trebuchet MS" w:hAnsi="Trebuchet MS"/>
          <w:sz w:val="20"/>
          <w:szCs w:val="20"/>
        </w:rPr>
        <w:t>.</w:t>
      </w:r>
    </w:p>
    <w:p w:rsidR="00802FCE" w:rsidRDefault="00802FCE">
      <w:pPr>
        <w:pStyle w:val="Standard"/>
        <w:jc w:val="both"/>
        <w:rPr>
          <w:rFonts w:ascii="Trebuchet MS" w:hAnsi="Trebuchet MS"/>
          <w:sz w:val="20"/>
          <w:szCs w:val="20"/>
        </w:rPr>
      </w:pPr>
    </w:p>
    <w:sectPr w:rsidR="00802FCE">
      <w:headerReference w:type="default" r:id="rId11"/>
      <w:footerReference w:type="default" r:id="rId12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53A6A" w:rsidRDefault="00653A6A">
      <w:r>
        <w:separator/>
      </w:r>
    </w:p>
  </w:endnote>
  <w:endnote w:type="continuationSeparator" w:id="0">
    <w:p w:rsidR="00653A6A" w:rsidRDefault="00653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5E0A" w:rsidRDefault="00000000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53A6A" w:rsidRDefault="00653A6A">
      <w:r>
        <w:rPr>
          <w:color w:val="000000"/>
        </w:rPr>
        <w:separator/>
      </w:r>
    </w:p>
  </w:footnote>
  <w:footnote w:type="continuationSeparator" w:id="0">
    <w:p w:rsidR="00653A6A" w:rsidRDefault="00653A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5E0A" w:rsidRDefault="00D45E0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381961"/>
    <w:multiLevelType w:val="multilevel"/>
    <w:tmpl w:val="92844F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7C05236E"/>
    <w:multiLevelType w:val="multilevel"/>
    <w:tmpl w:val="FBCA142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1989750499">
    <w:abstractNumId w:val="0"/>
  </w:num>
  <w:num w:numId="2" w16cid:durableId="11632050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FCE"/>
    <w:rsid w:val="0009161B"/>
    <w:rsid w:val="000A6356"/>
    <w:rsid w:val="002948F7"/>
    <w:rsid w:val="002A60B9"/>
    <w:rsid w:val="002F39B1"/>
    <w:rsid w:val="00354648"/>
    <w:rsid w:val="003A0166"/>
    <w:rsid w:val="003B3BA4"/>
    <w:rsid w:val="003B4ADC"/>
    <w:rsid w:val="003C08D9"/>
    <w:rsid w:val="004B70E2"/>
    <w:rsid w:val="0057057B"/>
    <w:rsid w:val="00644F56"/>
    <w:rsid w:val="00653A6A"/>
    <w:rsid w:val="00665D2D"/>
    <w:rsid w:val="00683816"/>
    <w:rsid w:val="007368C6"/>
    <w:rsid w:val="007D0455"/>
    <w:rsid w:val="00802FCE"/>
    <w:rsid w:val="00836D3E"/>
    <w:rsid w:val="008B61FA"/>
    <w:rsid w:val="00A40969"/>
    <w:rsid w:val="00A623E9"/>
    <w:rsid w:val="00A6679D"/>
    <w:rsid w:val="00B47307"/>
    <w:rsid w:val="00BB1250"/>
    <w:rsid w:val="00BB3479"/>
    <w:rsid w:val="00BD0A07"/>
    <w:rsid w:val="00BE3008"/>
    <w:rsid w:val="00CF4BAA"/>
    <w:rsid w:val="00D45E0A"/>
    <w:rsid w:val="00D95D3B"/>
    <w:rsid w:val="00E45302"/>
    <w:rsid w:val="00E53955"/>
    <w:rsid w:val="00E96103"/>
    <w:rsid w:val="00EB13F1"/>
    <w:rsid w:val="00ED64E4"/>
    <w:rsid w:val="00F03BD5"/>
    <w:rsid w:val="00F41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3AEE9"/>
  <w15:docId w15:val="{7BE78E47-B5DB-406C-AB19-95CC7CAE1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paragraph" w:styleId="Stopk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character" w:styleId="Numerstrony">
    <w:name w:val="page number"/>
    <w:basedOn w:val="Domylnaczcionkaakapitu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character" w:styleId="Hipercze">
    <w:name w:val="Hyperlink"/>
    <w:basedOn w:val="Domylnaczcionkaakapitu"/>
    <w:rPr>
      <w:color w:val="0563C1"/>
      <w:u w:val="single" w:color="00000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B13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8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t@mosir.rsl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t@mosir.rsl.p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dt@mosir.rsl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ip.mosir.rsl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</Pages>
  <Words>2340</Words>
  <Characters>14041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20</cp:revision>
  <cp:lastPrinted>2025-06-27T10:46:00Z</cp:lastPrinted>
  <dcterms:created xsi:type="dcterms:W3CDTF">2023-06-15T12:04:00Z</dcterms:created>
  <dcterms:modified xsi:type="dcterms:W3CDTF">2025-06-27T10:48:00Z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