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170" w:rsidRDefault="000C617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:rsidR="000C6170" w:rsidRDefault="000C617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:rsidR="000C6170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</w:t>
      </w:r>
      <w:r w:rsidR="00880549">
        <w:rPr>
          <w:rFonts w:ascii="Trebuchet MS" w:hAnsi="Trebuchet MS"/>
          <w:b/>
          <w:sz w:val="20"/>
          <w:szCs w:val="20"/>
        </w:rPr>
        <w:t>Y</w:t>
      </w:r>
    </w:p>
    <w:p w:rsidR="000C617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0C6170" w:rsidRDefault="00000000" w:rsidP="00230976">
      <w:pPr>
        <w:pStyle w:val="Standard"/>
        <w:numPr>
          <w:ilvl w:val="0"/>
          <w:numId w:val="1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„Ś</w:t>
      </w:r>
      <w:r w:rsidR="001E306C">
        <w:rPr>
          <w:rFonts w:ascii="Trebuchet MS" w:hAnsi="Trebuchet MS" w:cs="Trebuchet MS"/>
          <w:sz w:val="20"/>
          <w:szCs w:val="20"/>
        </w:rPr>
        <w:t xml:space="preserve">wiadczenie usług polegających na wykonaniu konserwacji i przeglądów technicznych sprzętu </w:t>
      </w:r>
      <w:r w:rsidR="001E306C">
        <w:rPr>
          <w:rFonts w:ascii="Trebuchet MS" w:hAnsi="Trebuchet MS" w:cs="Trebuchet MS"/>
          <w:sz w:val="20"/>
          <w:szCs w:val="20"/>
        </w:rPr>
        <w:br/>
        <w:t xml:space="preserve">i urządzeń przeciwpożarowych, w tym badanie wydajności oraz </w:t>
      </w:r>
      <w:r w:rsidR="0092390F">
        <w:rPr>
          <w:rFonts w:ascii="Trebuchet MS" w:hAnsi="Trebuchet MS" w:cs="Trebuchet MS"/>
          <w:sz w:val="20"/>
          <w:szCs w:val="20"/>
        </w:rPr>
        <w:t>wykonanie okresowej konserwacji i przeglądów hydrantów wewnętrznych i zewnętrznych, wykonanie przeglądu i konserwacji gaśnic w obiektach administrowanych przez MOSiR</w:t>
      </w:r>
      <w:r>
        <w:rPr>
          <w:rFonts w:ascii="Trebuchet MS" w:hAnsi="Trebuchet MS" w:cs="Trebuchet MS"/>
          <w:sz w:val="20"/>
          <w:szCs w:val="20"/>
        </w:rPr>
        <w:t xml:space="preserve"> w Rudzie Śląskiej </w:t>
      </w:r>
      <w:r w:rsidR="0092390F">
        <w:rPr>
          <w:rFonts w:ascii="Trebuchet MS" w:hAnsi="Trebuchet MS" w:cs="Trebuchet MS"/>
          <w:sz w:val="20"/>
          <w:szCs w:val="20"/>
        </w:rPr>
        <w:t>w</w:t>
      </w:r>
      <w:r>
        <w:rPr>
          <w:rFonts w:ascii="Trebuchet MS" w:hAnsi="Trebuchet MS" w:cs="Trebuchet MS"/>
          <w:sz w:val="20"/>
          <w:szCs w:val="20"/>
        </w:rPr>
        <w:t xml:space="preserve"> rok</w:t>
      </w:r>
      <w:r w:rsidR="0092390F">
        <w:rPr>
          <w:rFonts w:ascii="Trebuchet MS" w:hAnsi="Trebuchet MS" w:cs="Trebuchet MS"/>
          <w:sz w:val="20"/>
          <w:szCs w:val="20"/>
        </w:rPr>
        <w:t>u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9844D1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>”</w:t>
      </w: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0C6170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0C6170" w:rsidRDefault="000C617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0C6170" w:rsidRDefault="000C617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0C6170" w:rsidRDefault="000C617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0C6170" w:rsidRDefault="000C6170">
      <w:pPr>
        <w:pStyle w:val="Standard"/>
        <w:ind w:left="360"/>
      </w:pPr>
    </w:p>
    <w:p w:rsidR="000C6170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4625"/>
        <w:gridCol w:w="3103"/>
        <w:gridCol w:w="3104"/>
        <w:gridCol w:w="3098"/>
      </w:tblGrid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widowiskowo-sportowa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Kłodnicka 95, 41-706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16 B 16,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13, 41-704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Administracja MOSiR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14 A,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5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Chryzantem 10, 41-700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Pokoju 13,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Oświęcimska 90, 41-707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OSR – Kąpielisko letnie Nowy Bytom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Ratowników 2,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piłkarskie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Czarnoleśna 14,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lekkoatletyczne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Czarnoleśna 14 A,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sportowe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Arena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bookmarkStart w:id="0" w:name="__DdeLink__340_1610550783"/>
            <w:bookmarkEnd w:id="0"/>
            <w:r>
              <w:rPr>
                <w:rFonts w:ascii="Trebuchet MS" w:hAnsi="Trebuchet MS"/>
                <w:sz w:val="20"/>
                <w:szCs w:val="20"/>
              </w:rPr>
              <w:t>ul. Bytomska 15, 41-704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techniczne Garaż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rolba</w:t>
            </w:r>
            <w:proofErr w:type="spellEnd"/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15, 41-704 Ruda Śląska</w:t>
            </w: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gastronomiczne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Cafe</w:t>
            </w:r>
            <w:proofErr w:type="spellEnd"/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15 A, 41-704 Ruda Śląska</w:t>
            </w: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Gaśnice samochodowe</w:t>
            </w:r>
          </w:p>
          <w:p w:rsidR="000C6170" w:rsidRDefault="000C617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C6170" w:rsidRDefault="000C6170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 w:rsidR="0092390F">
        <w:rPr>
          <w:rFonts w:ascii="Trebuchet MS" w:hAnsi="Trebuchet MS" w:cs="Trebuchet MS"/>
          <w:sz w:val="20"/>
          <w:szCs w:val="20"/>
        </w:rPr>
        <w:t>konserwacja i przeglądy sprzętu ppoż</w:t>
      </w:r>
      <w:r w:rsidR="00FC4621">
        <w:rPr>
          <w:rFonts w:ascii="Trebuchet MS" w:hAnsi="Trebuchet MS" w:cs="Trebuchet MS"/>
          <w:sz w:val="20"/>
          <w:szCs w:val="20"/>
        </w:rPr>
        <w:t>.</w:t>
      </w:r>
      <w:r w:rsidR="0092390F">
        <w:rPr>
          <w:rFonts w:ascii="Trebuchet MS" w:hAnsi="Trebuchet MS" w:cs="Trebuchet MS"/>
          <w:sz w:val="20"/>
          <w:szCs w:val="20"/>
        </w:rPr>
        <w:t xml:space="preserve">  (etap I) do </w:t>
      </w:r>
      <w:r w:rsidR="00FC4621">
        <w:rPr>
          <w:rFonts w:ascii="Trebuchet MS" w:hAnsi="Trebuchet MS" w:cs="Trebuchet MS"/>
          <w:sz w:val="20"/>
          <w:szCs w:val="20"/>
        </w:rPr>
        <w:t>14</w:t>
      </w:r>
      <w:r w:rsidR="0092390F">
        <w:rPr>
          <w:rFonts w:ascii="Trebuchet MS" w:hAnsi="Trebuchet MS" w:cs="Trebuchet MS"/>
          <w:sz w:val="20"/>
          <w:szCs w:val="20"/>
        </w:rPr>
        <w:t xml:space="preserve"> </w:t>
      </w:r>
      <w:r w:rsidR="00FC4621">
        <w:rPr>
          <w:rFonts w:ascii="Trebuchet MS" w:hAnsi="Trebuchet MS" w:cs="Trebuchet MS"/>
          <w:sz w:val="20"/>
          <w:szCs w:val="20"/>
        </w:rPr>
        <w:t>sierpnia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9844D1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92390F" w:rsidRDefault="0092390F" w:rsidP="0092390F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Ewentualny remont i legalizacja gaśnic (etap II) do </w:t>
      </w:r>
      <w:r w:rsidR="009844D1">
        <w:rPr>
          <w:rFonts w:ascii="Trebuchet MS" w:hAnsi="Trebuchet MS" w:cs="Trebuchet MS"/>
          <w:sz w:val="20"/>
          <w:szCs w:val="20"/>
        </w:rPr>
        <w:t>29</w:t>
      </w:r>
      <w:r>
        <w:rPr>
          <w:rFonts w:ascii="Trebuchet MS" w:hAnsi="Trebuchet MS" w:cs="Trebuchet MS"/>
          <w:sz w:val="20"/>
          <w:szCs w:val="20"/>
        </w:rPr>
        <w:t xml:space="preserve"> sierpnia 202</w:t>
      </w:r>
      <w:r w:rsidR="009844D1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0C6170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lastRenderedPageBreak/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0C6170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0C6170" w:rsidRDefault="000C6170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0C6170" w:rsidRDefault="000C6170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0C6170" w:rsidRDefault="00000000">
      <w:pPr>
        <w:pStyle w:val="Standard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0C6170" w:rsidRDefault="000C6170">
      <w:pPr>
        <w:pStyle w:val="Standard"/>
        <w:ind w:left="1080"/>
        <w:rPr>
          <w:rFonts w:ascii="Trebuchet MS" w:hAnsi="Trebuchet MS"/>
          <w:sz w:val="18"/>
          <w:szCs w:val="18"/>
        </w:rPr>
      </w:pP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9844D1" w:rsidRDefault="009844D1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zapoznałem się z procedurą zgłoszeń wewnętrznych obowiązujących w MOSiR Ruda Śląska (sygnaliści) zamieszczoną na stronie internetowej Zamawiającego www.bip.mosir.rsl.pl 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lastRenderedPageBreak/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C6170" w:rsidRDefault="000C617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0C6170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0C6170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0C6170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0C6170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0C6170" w:rsidRDefault="000C617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0C6170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617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0C6170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17A" w:rsidRDefault="009D617A">
      <w:r>
        <w:separator/>
      </w:r>
    </w:p>
  </w:endnote>
  <w:endnote w:type="continuationSeparator" w:id="0">
    <w:p w:rsidR="009D617A" w:rsidRDefault="009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170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17A" w:rsidRDefault="009D617A">
      <w:r>
        <w:separator/>
      </w:r>
    </w:p>
  </w:footnote>
  <w:footnote w:type="continuationSeparator" w:id="0">
    <w:p w:rsidR="009D617A" w:rsidRDefault="009D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170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9844D1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9844D1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844D1">
      <w:rPr>
        <w:rFonts w:ascii="Trebuchet MS" w:hAnsi="Trebuchet MS"/>
        <w:sz w:val="18"/>
        <w:szCs w:val="18"/>
      </w:rPr>
      <w:t>38</w:t>
    </w:r>
    <w:r>
      <w:rPr>
        <w:rFonts w:ascii="Trebuchet MS" w:hAnsi="Trebuchet MS"/>
        <w:sz w:val="18"/>
        <w:szCs w:val="18"/>
      </w:rPr>
      <w:t>.202</w:t>
    </w:r>
    <w:r w:rsidR="009844D1">
      <w:rPr>
        <w:rFonts w:ascii="Trebuchet MS" w:hAnsi="Trebuchet MS"/>
        <w:sz w:val="18"/>
        <w:szCs w:val="18"/>
      </w:rPr>
      <w:t>5</w:t>
    </w:r>
  </w:p>
  <w:p w:rsidR="000C6170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</w:t>
    </w:r>
    <w:r w:rsidR="009844D1">
      <w:rPr>
        <w:rFonts w:ascii="Trebuchet MS" w:hAnsi="Trebuchet MS"/>
        <w:sz w:val="18"/>
        <w:szCs w:val="18"/>
      </w:rPr>
      <w:t>2539</w:t>
    </w:r>
    <w:r>
      <w:rPr>
        <w:rFonts w:ascii="Trebuchet MS" w:hAnsi="Trebuchet MS"/>
        <w:sz w:val="18"/>
        <w:szCs w:val="18"/>
      </w:rPr>
      <w:t>/202</w:t>
    </w:r>
    <w:r w:rsidR="009844D1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0C6170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ZAŁĄCZNIK NR </w:t>
    </w:r>
    <w:r w:rsidR="00104912"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204"/>
    <w:multiLevelType w:val="multilevel"/>
    <w:tmpl w:val="41920A9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BD34A62"/>
    <w:multiLevelType w:val="multilevel"/>
    <w:tmpl w:val="C9B48A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8F7F8E"/>
    <w:multiLevelType w:val="multilevel"/>
    <w:tmpl w:val="590E0B7A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227681">
    <w:abstractNumId w:val="0"/>
  </w:num>
  <w:num w:numId="2" w16cid:durableId="586891795">
    <w:abstractNumId w:val="2"/>
  </w:num>
  <w:num w:numId="3" w16cid:durableId="125929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70"/>
    <w:rsid w:val="000C6170"/>
    <w:rsid w:val="00104912"/>
    <w:rsid w:val="001E306C"/>
    <w:rsid w:val="001F7016"/>
    <w:rsid w:val="00230976"/>
    <w:rsid w:val="0037309D"/>
    <w:rsid w:val="003A4874"/>
    <w:rsid w:val="006333E8"/>
    <w:rsid w:val="0066360C"/>
    <w:rsid w:val="007E56B5"/>
    <w:rsid w:val="00880549"/>
    <w:rsid w:val="0092390F"/>
    <w:rsid w:val="009844D1"/>
    <w:rsid w:val="009D617A"/>
    <w:rsid w:val="00B464F8"/>
    <w:rsid w:val="00E60B7B"/>
    <w:rsid w:val="00F01F4C"/>
    <w:rsid w:val="00F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5215"/>
  <w15:docId w15:val="{75A96D6A-9215-4757-8684-855F88D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ListLabel1">
    <w:name w:val="ListLabel 1"/>
    <w:qFormat/>
    <w:rPr>
      <w:rFonts w:ascii="Trebuchet MS" w:hAnsi="Trebuchet MS"/>
      <w:sz w:val="20"/>
      <w:szCs w:val="20"/>
    </w:rPr>
  </w:style>
  <w:style w:type="character" w:customStyle="1" w:styleId="ListLabel2">
    <w:name w:val="ListLabel 2"/>
    <w:qFormat/>
    <w:rPr>
      <w:rFonts w:ascii="Trebuchet MS" w:hAnsi="Trebuchet MS"/>
      <w:sz w:val="20"/>
      <w:szCs w:val="20"/>
    </w:rPr>
  </w:style>
  <w:style w:type="character" w:customStyle="1" w:styleId="ListLabel3">
    <w:name w:val="ListLabel 3"/>
    <w:qFormat/>
    <w:rPr>
      <w:rFonts w:ascii="Trebuchet MS" w:hAnsi="Trebuchet MS"/>
      <w:sz w:val="20"/>
      <w:szCs w:val="20"/>
    </w:rPr>
  </w:style>
  <w:style w:type="character" w:customStyle="1" w:styleId="ListLabel4">
    <w:name w:val="ListLabel 4"/>
    <w:qFormat/>
    <w:rPr>
      <w:rFonts w:ascii="Trebuchet MS" w:hAnsi="Trebuchet MS"/>
      <w:sz w:val="20"/>
      <w:szCs w:val="20"/>
    </w:rPr>
  </w:style>
  <w:style w:type="character" w:customStyle="1" w:styleId="ListLabel5">
    <w:name w:val="ListLabel 5"/>
    <w:qFormat/>
    <w:rPr>
      <w:rFonts w:ascii="Trebuchet MS" w:hAnsi="Trebuchet MS"/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paragraph" w:styleId="Nagwek">
    <w:name w:val="header"/>
    <w:basedOn w:val="Standard"/>
    <w:next w:val="Tekstpodstawowy"/>
    <w:pPr>
      <w:suppressLineNumbers/>
      <w:tabs>
        <w:tab w:val="center" w:pos="7285"/>
        <w:tab w:val="right" w:pos="14570"/>
      </w:tabs>
    </w:pPr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Normalny"/>
    <w:pPr>
      <w:widowControl w:val="0"/>
    </w:pPr>
    <w:rPr>
      <w:rFonts w:cs="Tahoma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Tahoma"/>
    </w:rPr>
  </w:style>
  <w:style w:type="paragraph" w:customStyle="1" w:styleId="Nagwek1">
    <w:name w:val="Nagłówek1"/>
    <w:qFormat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qFormat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17</cp:revision>
  <cp:lastPrinted>2023-05-11T08:00:00Z</cp:lastPrinted>
  <dcterms:created xsi:type="dcterms:W3CDTF">2023-05-10T12:49:00Z</dcterms:created>
  <dcterms:modified xsi:type="dcterms:W3CDTF">2025-06-27T12:10:00Z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