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52C89" w14:textId="6C3A2B88" w:rsidR="0047258E" w:rsidRDefault="00000000">
      <w:pPr>
        <w:jc w:val="right"/>
      </w:pPr>
      <w:r>
        <w:rPr>
          <w:rFonts w:ascii="Trebuchet MS" w:hAnsi="Trebuchet MS"/>
          <w:sz w:val="18"/>
          <w:szCs w:val="18"/>
        </w:rPr>
        <w:t xml:space="preserve">Załącznik nr </w:t>
      </w:r>
      <w:r w:rsidR="005B3261">
        <w:rPr>
          <w:rFonts w:ascii="Trebuchet MS" w:hAnsi="Trebuchet MS"/>
          <w:sz w:val="18"/>
          <w:szCs w:val="18"/>
        </w:rPr>
        <w:t>5</w:t>
      </w:r>
      <w:r>
        <w:rPr>
          <w:rFonts w:ascii="Trebuchet MS" w:hAnsi="Trebuchet MS"/>
          <w:sz w:val="18"/>
          <w:szCs w:val="18"/>
        </w:rPr>
        <w:t xml:space="preserve"> do zapytania ofertowego</w:t>
      </w:r>
    </w:p>
    <w:p w14:paraId="194A4BA1" w14:textId="77777777" w:rsidR="0047258E" w:rsidRDefault="00000000">
      <w:pPr>
        <w:jc w:val="center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KLAUZULA INFORMACYJNA  - RODO</w:t>
      </w:r>
    </w:p>
    <w:p w14:paraId="52441A62" w14:textId="77777777" w:rsidR="0047258E" w:rsidRDefault="00000000">
      <w:pPr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 w:cs="Times New Roman"/>
          <w:sz w:val="18"/>
          <w:szCs w:val="18"/>
        </w:rPr>
        <w:t>Zgodnie z art. 13 ust. 1 i 2 oraz art. 15  ust. 1 i 3 Rozporządzenia Parlamentu Europejskiego i Rady (UE) 2016/679                   z dnia 27 kwietnia 2016 roku w sprawie ochrony osób fizycznych w związku z przetwarzaniem danych osobowych                     i w sprawie swobodnego przepływu takich danych oraz uchylenia dyrektywy 95/46/WE (dalej RODO), obowiązującego od 25 maja 2018 r., informuję, iż:</w:t>
      </w:r>
    </w:p>
    <w:p w14:paraId="19B4F29A" w14:textId="77777777" w:rsidR="0047258E" w:rsidRDefault="00000000">
      <w:pPr>
        <w:pStyle w:val="Bodytext50"/>
        <w:numPr>
          <w:ilvl w:val="1"/>
          <w:numId w:val="1"/>
        </w:numPr>
        <w:shd w:val="clear" w:color="auto" w:fill="auto"/>
        <w:spacing w:before="0" w:after="0"/>
        <w:ind w:left="357" w:hanging="357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hAnsi="Trebuchet MS" w:cs="Times New Roman"/>
          <w:color w:val="000000"/>
          <w:sz w:val="18"/>
          <w:szCs w:val="18"/>
          <w:lang w:eastAsia="pl-PL" w:bidi="pl-PL"/>
        </w:rPr>
        <w:t xml:space="preserve">Administratorem Danych Osobowych jest </w:t>
      </w:r>
      <w:r>
        <w:rPr>
          <w:rFonts w:ascii="Trebuchet MS" w:hAnsi="Trebuchet MS" w:cs="Times New Roman"/>
          <w:color w:val="000000" w:themeColor="text1"/>
          <w:sz w:val="18"/>
          <w:szCs w:val="18"/>
        </w:rPr>
        <w:t>Miejski Ośrodek Sportu i Rekreacji w Rudzie Śląskiej, ul. Hallera 14a, 41-709 Ruda Śląska. Kontakt z administratorem jest możliwy także za pomocą adresu mailowego:  info@mosir.rsl.pl</w:t>
      </w:r>
    </w:p>
    <w:p w14:paraId="4DCBBEFC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>Inspektorem Ochrony Danych Osobowych jest Aleksandra Cnota-</w:t>
      </w:r>
      <w:proofErr w:type="spellStart"/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>Mikołajec</w:t>
      </w:r>
      <w:proofErr w:type="spellEnd"/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 xml:space="preserve">. Kontakt z inspektorem jest możliwy             za pomocą adresów mailowych: aleksandra@eduodo.pl lub iod@eduodo.pl, </w:t>
      </w:r>
    </w:p>
    <w:p w14:paraId="1C6A9680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>Państwa dane osobowe przetwarzane będą w związku z postępowaniem o udzielenie zamówienia publicznego               do 130.000,00 zł prowadzonym w trybie nie podlegającym ustawie Prawo zamówień publicznych w celu związanym z potrzebą wyłonienia wykonawcy w ramach postępowań o udzielenie zamówienia lub organizacji konkursu realizowanych w trybie wynikającym z odpowiednich przepisów prawa lub w celu zawarcia, realizacji rozliczenia umowy z administratorem. Państwa dane osobowe przetwarzane będą zgodnie art. 6 ust.1 lit. b RODO (w celu zawarcia umowy) lub art.6 ust.1 lit. c RODO (obowiązki prawne ciążące na administratorze), innych krajowych lub unijnych przepisów odnoszących się do zamówień i konkursów, przedmiotu umowy oraz ochrony danych osobowych, w szczególności na podstawie przepisów ustawy z dnia 23 kwietnia 1964 r. – Kodeks cywilny oraz wewnętrznych procedur i regulaminów obowiązujących u Administratora.</w:t>
      </w:r>
    </w:p>
    <w:p w14:paraId="401C74E2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hAnsi="Trebuchet MS" w:cs="Times New Roman"/>
          <w:sz w:val="18"/>
          <w:szCs w:val="18"/>
        </w:rPr>
        <w:t xml:space="preserve">Odbiorcami Pani/Pana danych osobowych mogą być: </w:t>
      </w:r>
    </w:p>
    <w:p w14:paraId="1EBCC76A" w14:textId="77777777" w:rsidR="0047258E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osoby lub podmioty, którym udostępniona zostanie dokumentacja postępowania,</w:t>
      </w:r>
    </w:p>
    <w:p w14:paraId="4B3AE1A8" w14:textId="77777777" w:rsidR="0047258E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organy władzy publicznej oraz podmioty wykonujące zadania publiczne lub działające na zlecenie organów władzy publicznej, w zakresie i w celach, które wynikają z przepisów powszechnie obowiązującego prawa, </w:t>
      </w:r>
    </w:p>
    <w:p w14:paraId="2CEFD40E" w14:textId="77777777" w:rsidR="0047258E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inne podmioty, które na podstawie stosownych umów przetwarzają dane osobowe administratora, </w:t>
      </w:r>
    </w:p>
    <w:p w14:paraId="07A6F7C1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Pani/Pana dane osobowe przechowywane będą przez okres 4 lat od dnia zakończenia postępowania o udzielenie zamówienia, w sposób gwarantujący jego nienaruszalność. Jeśli czas trwania umowy przekracza  cztery lata, zamawiający przechowuje umowę przez cały czas trwania umowy. </w:t>
      </w:r>
    </w:p>
    <w:p w14:paraId="2B7B5259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Pani/Pana dane osobowe nie będą przekazywane do państw trzecich lub organizacji międzynarodowych, </w:t>
      </w:r>
    </w:p>
    <w:p w14:paraId="3512F2C1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Ma Pani/Pan prawo żądania od Administratora: </w:t>
      </w:r>
    </w:p>
    <w:p w14:paraId="32F7A876" w14:textId="77777777" w:rsidR="0047258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dostępu do swoich danych oraz otrzymania ich pierwszej kopii. Administrator dostarcza osobie, której dane dotyczą, kopię danych osobowych, które podlegają przetwarzaniu. Za wszelkie kolejne kopie, o które zwróci się osoba, której dane dotyczą, administrator może pobrać opłatę w rozsądnej wysokości, wynikającej                     z kosztów administracyjnych. </w:t>
      </w:r>
    </w:p>
    <w:p w14:paraId="6206823E" w14:textId="77777777" w:rsidR="0047258E" w:rsidRDefault="00000000">
      <w:pPr>
        <w:pStyle w:val="Akapitzlist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Jeśli wykonanie wyżej wymienionego obowiązku wymagałoby niewspółmiernie dużego wysiłku, zamawiający może żądać od osoby, której dane dotyczą, wskazania dodatkowych informacji, mających na celu sprecyzowanie żądania, w szczególności podania nazwy lub daty postępowania o udzielenie zamówienia publicznego lub konkursu, </w:t>
      </w:r>
    </w:p>
    <w:p w14:paraId="2EBF7A63" w14:textId="77777777" w:rsidR="0047258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sprostowania swoich nieprawidłowych danych osobowych lub uzupełnienia swoich niekompletnych danych osobowych. Skorzystanie z tego prawa nie może skutkować zmianą wyniku postępowania o udzielenie zamówienia publicznego, ani zmianą postanowień umowy w zakresie niezgodnym  z przepisami prawa,</w:t>
      </w:r>
    </w:p>
    <w:p w14:paraId="02C6F718" w14:textId="77777777" w:rsidR="0047258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 usunięcia danych osobowych wyłącznie na podstawie art. 17 RODO, </w:t>
      </w:r>
    </w:p>
    <w:p w14:paraId="26020001" w14:textId="77777777" w:rsidR="0047258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ograniczenia przetwarzania danych osobowych na podstawie art. 18 RODO. Prawo do ograniczenia przetwarzania danych osobowych  nie ogranicza przetwarzania danych osobowych do czasu zakończenia postępowania o udzielenie zamówienia publicznego,</w:t>
      </w:r>
    </w:p>
    <w:p w14:paraId="35C6E741" w14:textId="77777777" w:rsidR="0047258E" w:rsidRDefault="00000000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 wniesienia sprzeciwu wobec przetwarzania danych, jeśli nie występują prawnie uzasadnione podstawy przetwarzania i na zasadach opisanych w art. 21 RODO, </w:t>
      </w:r>
    </w:p>
    <w:p w14:paraId="2AA27EA2" w14:textId="77777777" w:rsidR="0047258E" w:rsidRDefault="0000000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przenoszenia danych, zgodnie z art. 20 RODO,</w:t>
      </w:r>
    </w:p>
    <w:p w14:paraId="36E0D469" w14:textId="77777777" w:rsidR="0047258E" w:rsidRDefault="0000000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prawo do wniesienia skargi do organu nadzorczego, </w:t>
      </w:r>
    </w:p>
    <w:p w14:paraId="6A418587" w14:textId="77777777" w:rsidR="0047258E" w:rsidRDefault="0000000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W celu skorzystania oraz uzyskania informacji dotyczących praw określonych powyżej (lit. a-g) należy skontaktować się z Administratorem lub z Inspektorem Danych Osobowych. </w:t>
      </w:r>
    </w:p>
    <w:p w14:paraId="6EAC6D86" w14:textId="043E8137"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Ma Pani/Pan prawo wniesienia skargi do organu nadzorczego (Urząd Ochrony Danych Osobowych, ul. Stawki 2, </w:t>
      </w:r>
      <w:r w:rsidR="00A8375B">
        <w:rPr>
          <w:rFonts w:ascii="Trebuchet MS" w:hAnsi="Trebuchet MS" w:cs="Times New Roman"/>
          <w:sz w:val="18"/>
          <w:szCs w:val="18"/>
        </w:rPr>
        <w:br/>
      </w:r>
      <w:r>
        <w:rPr>
          <w:rFonts w:ascii="Trebuchet MS" w:hAnsi="Trebuchet MS" w:cs="Times New Roman"/>
          <w:sz w:val="18"/>
          <w:szCs w:val="18"/>
        </w:rPr>
        <w:t xml:space="preserve">00-193 Warszawa), gdy uzna Pani/Pan, że przetwarzanie Pani/Pana danych osobowych narusza przepisy ustawy               </w:t>
      </w:r>
      <w:r>
        <w:rPr>
          <w:rFonts w:ascii="Trebuchet MS" w:hAnsi="Trebuchet MS" w:cs="Times New Roman"/>
          <w:sz w:val="18"/>
          <w:szCs w:val="18"/>
        </w:rPr>
        <w:lastRenderedPageBreak/>
        <w:t xml:space="preserve">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95/46/WE, </w:t>
      </w:r>
    </w:p>
    <w:p w14:paraId="67F29394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Podanie przez Pani/Pana danych osobowych jest wymogiem ustawowym.</w:t>
      </w:r>
    </w:p>
    <w:p w14:paraId="6014962A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ind w:left="357" w:hanging="357"/>
        <w:jc w:val="both"/>
      </w:pPr>
      <w:r>
        <w:rPr>
          <w:rFonts w:ascii="Trebuchet MS" w:hAnsi="Trebuchet MS" w:cs="Times New Roman"/>
          <w:sz w:val="18"/>
          <w:szCs w:val="18"/>
        </w:rPr>
        <w:t>Pani/Pana dane mogą być przetwarzane w sposób zautomatyzowany i nie będą profilowane.</w:t>
      </w:r>
    </w:p>
    <w:sectPr w:rsidR="0047258E" w:rsidSect="00A8375B">
      <w:headerReference w:type="default" r:id="rId8"/>
      <w:pgSz w:w="11906" w:h="16838"/>
      <w:pgMar w:top="1537" w:right="1031" w:bottom="1276" w:left="1290" w:header="1417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C0BDE" w14:textId="77777777" w:rsidR="007A20E3" w:rsidRDefault="007A20E3">
      <w:pPr>
        <w:spacing w:after="0" w:line="240" w:lineRule="auto"/>
      </w:pPr>
      <w:r>
        <w:separator/>
      </w:r>
    </w:p>
  </w:endnote>
  <w:endnote w:type="continuationSeparator" w:id="0">
    <w:p w14:paraId="215A62F2" w14:textId="77777777" w:rsidR="007A20E3" w:rsidRDefault="007A2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D13DD" w14:textId="77777777" w:rsidR="007A20E3" w:rsidRDefault="007A20E3">
      <w:pPr>
        <w:spacing w:after="0" w:line="240" w:lineRule="auto"/>
      </w:pPr>
      <w:r>
        <w:separator/>
      </w:r>
    </w:p>
  </w:footnote>
  <w:footnote w:type="continuationSeparator" w:id="0">
    <w:p w14:paraId="6A5EA789" w14:textId="77777777" w:rsidR="007A20E3" w:rsidRDefault="007A2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3DCF2" w14:textId="07791560" w:rsidR="00AE710B" w:rsidRPr="00AE710B" w:rsidRDefault="00AE710B" w:rsidP="00AE710B">
    <w:pPr>
      <w:pStyle w:val="Nagwek"/>
      <w:spacing w:after="0" w:line="240" w:lineRule="auto"/>
      <w:jc w:val="center"/>
      <w:rPr>
        <w:rFonts w:ascii="Trebuchet MS" w:hAnsi="Trebuchet MS" w:cs="Trebuchet MS"/>
        <w:sz w:val="16"/>
        <w:szCs w:val="16"/>
      </w:rPr>
    </w:pPr>
    <w:r w:rsidRPr="00AE710B">
      <w:rPr>
        <w:rFonts w:ascii="Trebuchet MS" w:hAnsi="Trebuchet MS" w:cs="Trebuchet MS"/>
        <w:sz w:val="16"/>
        <w:szCs w:val="16"/>
      </w:rPr>
      <w:t>ZAPYTANIE OFERTOWE: Świadczenie usług serwisu oraz jego konserwacji instalacji i agregatu chłodniczego na ośrodku sportowym Miejskiego Ośrodka Sportu i Rekreacji przy ulicy Bytomskiej 15 w Rudzie Śląskiej  - Znak sprawy: DT.261.</w:t>
    </w:r>
    <w:r w:rsidR="00BA65C5">
      <w:rPr>
        <w:rFonts w:ascii="Trebuchet MS" w:hAnsi="Trebuchet MS" w:cs="Trebuchet MS"/>
        <w:sz w:val="16"/>
        <w:szCs w:val="16"/>
      </w:rPr>
      <w:t>62</w:t>
    </w:r>
    <w:r w:rsidRPr="00AE710B">
      <w:rPr>
        <w:rFonts w:ascii="Trebuchet MS" w:hAnsi="Trebuchet MS" w:cs="Trebuchet MS"/>
        <w:sz w:val="16"/>
        <w:szCs w:val="16"/>
      </w:rPr>
      <w:t>.2025</w:t>
    </w:r>
  </w:p>
  <w:p w14:paraId="519FF8E5" w14:textId="77777777" w:rsidR="00AE710B" w:rsidRPr="00AE710B" w:rsidRDefault="00AE710B" w:rsidP="00AE710B">
    <w:pPr>
      <w:pStyle w:val="Nagwek"/>
      <w:spacing w:after="0" w:line="240" w:lineRule="auto"/>
      <w:jc w:val="center"/>
      <w:rPr>
        <w:rFonts w:ascii="Trebuchet MS" w:hAnsi="Trebuchet MS" w:cs="Trebuchet MS"/>
        <w:sz w:val="16"/>
        <w:szCs w:val="16"/>
      </w:rPr>
    </w:pPr>
    <w:r w:rsidRPr="00AE710B">
      <w:rPr>
        <w:rFonts w:ascii="Trebuchet MS" w:hAnsi="Trebuchet MS" w:cs="Trebuchet MS"/>
        <w:sz w:val="16"/>
        <w:szCs w:val="16"/>
      </w:rPr>
      <w:t>Zamawiający: Miasto Ruda Śląska – Miejski Ośrodek Sportu i Rekreacji</w:t>
    </w:r>
  </w:p>
  <w:p w14:paraId="011C3FE3" w14:textId="77777777" w:rsidR="00AE710B" w:rsidRPr="00AE710B" w:rsidRDefault="00AE710B" w:rsidP="00AE710B">
    <w:pPr>
      <w:pStyle w:val="Nagwek"/>
      <w:jc w:val="center"/>
      <w:rPr>
        <w:rFonts w:ascii="Trebuchet MS" w:hAnsi="Trebuchet MS" w:cs="Trebuchet MS"/>
        <w:sz w:val="16"/>
        <w:szCs w:val="16"/>
        <w:u w:val="single"/>
      </w:rPr>
    </w:pPr>
    <w:r w:rsidRPr="00AE710B">
      <w:rPr>
        <w:rFonts w:ascii="Trebuchet MS" w:hAnsi="Trebuchet MS" w:cs="Trebuchet MS"/>
        <w:sz w:val="16"/>
        <w:szCs w:val="16"/>
        <w:u w:val="single"/>
      </w:rPr>
      <w:tab/>
    </w:r>
    <w:r w:rsidRPr="00AE710B">
      <w:rPr>
        <w:rFonts w:ascii="Trebuchet MS" w:hAnsi="Trebuchet MS" w:cs="Trebuchet MS"/>
        <w:sz w:val="16"/>
        <w:szCs w:val="16"/>
        <w:u w:val="single"/>
      </w:rPr>
      <w:tab/>
    </w:r>
  </w:p>
  <w:p w14:paraId="67031973" w14:textId="4D3EB80B" w:rsidR="0047258E" w:rsidRPr="00A8375B" w:rsidRDefault="00E87465" w:rsidP="00E80608">
    <w:pPr>
      <w:pStyle w:val="Nagwek"/>
      <w:jc w:val="center"/>
      <w:rPr>
        <w:rFonts w:ascii="Trebuchet MS" w:hAnsi="Trebuchet MS" w:cs="Trebuchet MS"/>
        <w:color w:val="auto"/>
        <w:sz w:val="16"/>
        <w:szCs w:val="16"/>
      </w:rPr>
    </w:pPr>
    <w:r w:rsidRPr="00A8375B">
      <w:rPr>
        <w:rFonts w:ascii="Trebuchet MS" w:hAnsi="Trebuchet MS" w:cs="Trebuchet MS"/>
        <w:sz w:val="16"/>
        <w:szCs w:val="16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F50FB4"/>
    <w:multiLevelType w:val="multilevel"/>
    <w:tmpl w:val="3EA6E57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B20FF5"/>
    <w:multiLevelType w:val="multilevel"/>
    <w:tmpl w:val="94BC75B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76665D"/>
    <w:multiLevelType w:val="multilevel"/>
    <w:tmpl w:val="A846F00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7B9339C"/>
    <w:multiLevelType w:val="multilevel"/>
    <w:tmpl w:val="6AC804D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429786822">
    <w:abstractNumId w:val="3"/>
  </w:num>
  <w:num w:numId="2" w16cid:durableId="1786651687">
    <w:abstractNumId w:val="0"/>
  </w:num>
  <w:num w:numId="3" w16cid:durableId="1243876668">
    <w:abstractNumId w:val="1"/>
  </w:num>
  <w:num w:numId="4" w16cid:durableId="19443397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58E"/>
    <w:rsid w:val="00281A4D"/>
    <w:rsid w:val="002B18B7"/>
    <w:rsid w:val="00316974"/>
    <w:rsid w:val="00396570"/>
    <w:rsid w:val="00422C2C"/>
    <w:rsid w:val="0047258E"/>
    <w:rsid w:val="00497FD7"/>
    <w:rsid w:val="00535CB8"/>
    <w:rsid w:val="005B3261"/>
    <w:rsid w:val="007A20E3"/>
    <w:rsid w:val="007D19D1"/>
    <w:rsid w:val="00933544"/>
    <w:rsid w:val="00997399"/>
    <w:rsid w:val="00A314E6"/>
    <w:rsid w:val="00A8375B"/>
    <w:rsid w:val="00AA5BE2"/>
    <w:rsid w:val="00AE710B"/>
    <w:rsid w:val="00AF7227"/>
    <w:rsid w:val="00BA65C5"/>
    <w:rsid w:val="00C31E45"/>
    <w:rsid w:val="00C3593E"/>
    <w:rsid w:val="00C63020"/>
    <w:rsid w:val="00D03819"/>
    <w:rsid w:val="00D26DCB"/>
    <w:rsid w:val="00E80608"/>
    <w:rsid w:val="00E8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94105"/>
  <w15:docId w15:val="{E6BCF4D2-BE32-4056-ADE1-C0A5E6A4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446"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5">
    <w:name w:val="Body text (5)_"/>
    <w:basedOn w:val="Domylnaczcionkaakapitu"/>
    <w:link w:val="Bodytext50"/>
    <w:qFormat/>
    <w:rsid w:val="004C7446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ListLabel1">
    <w:name w:val="ListLabel 1"/>
    <w:qFormat/>
    <w:rPr>
      <w:rFonts w:ascii="Times New Roman" w:hAnsi="Times New Roman"/>
      <w:sz w:val="20"/>
      <w:szCs w:val="20"/>
    </w:rPr>
  </w:style>
  <w:style w:type="character" w:customStyle="1" w:styleId="ListLabel2">
    <w:name w:val="ListLabel 2"/>
    <w:qFormat/>
    <w:rPr>
      <w:color w:val="000000"/>
    </w:rPr>
  </w:style>
  <w:style w:type="character" w:customStyle="1" w:styleId="ListLabel3">
    <w:name w:val="ListLabel 3"/>
    <w:qFormat/>
    <w:rPr>
      <w:rFonts w:ascii="Times New Roman" w:hAnsi="Times New Roman"/>
      <w:sz w:val="20"/>
      <w:szCs w:val="20"/>
    </w:rPr>
  </w:style>
  <w:style w:type="character" w:customStyle="1" w:styleId="ListLabel4">
    <w:name w:val="ListLabel 4"/>
    <w:qFormat/>
    <w:rPr>
      <w:rFonts w:ascii="Times New Roman" w:hAnsi="Times New Roman"/>
      <w:sz w:val="20"/>
      <w:szCs w:val="20"/>
    </w:rPr>
  </w:style>
  <w:style w:type="paragraph" w:styleId="Nagwek">
    <w:name w:val="header"/>
    <w:basedOn w:val="Normalny"/>
    <w:next w:val="Tekstpodstawowy"/>
    <w:link w:val="NagwekZnak"/>
    <w:pPr>
      <w:suppressLineNumbers/>
      <w:tabs>
        <w:tab w:val="center" w:pos="4792"/>
        <w:tab w:val="right" w:pos="9585"/>
      </w:tabs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4C7446"/>
    <w:pPr>
      <w:ind w:left="720"/>
      <w:contextualSpacing/>
    </w:pPr>
  </w:style>
  <w:style w:type="paragraph" w:customStyle="1" w:styleId="Bodytext50">
    <w:name w:val="Body text (5)"/>
    <w:basedOn w:val="Normalny"/>
    <w:link w:val="Bodytext5"/>
    <w:qFormat/>
    <w:rsid w:val="004C7446"/>
    <w:pPr>
      <w:widowControl w:val="0"/>
      <w:shd w:val="clear" w:color="auto" w:fill="FFFFFF"/>
      <w:spacing w:before="780" w:after="300" w:line="240" w:lineRule="auto"/>
      <w:jc w:val="both"/>
    </w:pPr>
    <w:rPr>
      <w:rFonts w:ascii="Calibri" w:eastAsia="Calibri" w:hAnsi="Calibri" w:cs="Calibri"/>
      <w:sz w:val="19"/>
      <w:szCs w:val="19"/>
    </w:rPr>
  </w:style>
  <w:style w:type="paragraph" w:styleId="Stopka">
    <w:name w:val="footer"/>
    <w:basedOn w:val="Normalny"/>
    <w:link w:val="StopkaZnak"/>
    <w:uiPriority w:val="99"/>
    <w:unhideWhenUsed/>
    <w:rsid w:val="00E80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0608"/>
    <w:rPr>
      <w:color w:val="00000A"/>
      <w:sz w:val="22"/>
    </w:rPr>
  </w:style>
  <w:style w:type="character" w:customStyle="1" w:styleId="NagwekZnak">
    <w:name w:val="Nagłówek Znak"/>
    <w:basedOn w:val="Domylnaczcionkaakapitu"/>
    <w:link w:val="Nagwek"/>
    <w:qFormat/>
    <w:rsid w:val="00E80608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8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8DEB-FCB6-4A3A-997F-8B081D3FE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720</Words>
  <Characters>4321</Characters>
  <Application>Microsoft Office Word</Application>
  <DocSecurity>0</DocSecurity>
  <Lines>36</Lines>
  <Paragraphs>10</Paragraphs>
  <ScaleCrop>false</ScaleCrop>
  <Company/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Lepiocha</dc:creator>
  <dc:description/>
  <cp:lastModifiedBy>Andrzej</cp:lastModifiedBy>
  <cp:revision>43</cp:revision>
  <cp:lastPrinted>2025-10-01T14:44:00Z</cp:lastPrinted>
  <dcterms:created xsi:type="dcterms:W3CDTF">2019-08-12T07:00:00Z</dcterms:created>
  <dcterms:modified xsi:type="dcterms:W3CDTF">2025-10-01T14:45:00Z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