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96A" w:rsidRDefault="00000000">
      <w:pPr>
        <w:pStyle w:val="Standard"/>
        <w:spacing w:line="360" w:lineRule="auto"/>
        <w:jc w:val="right"/>
        <w:rPr>
          <w:rFonts w:ascii="Trebuchet MS" w:eastAsia="Trebuchet MS" w:hAnsi="Trebuchet MS" w:cs="Trebuchet MS"/>
          <w:b/>
          <w:bCs/>
          <w:sz w:val="20"/>
          <w:szCs w:val="20"/>
        </w:rPr>
      </w:pPr>
      <w:r>
        <w:rPr>
          <w:rFonts w:ascii="Trebuchet MS" w:eastAsia="Trebuchet MS" w:hAnsi="Trebuchet MS" w:cs="Trebuchet MS"/>
          <w:b/>
          <w:bCs/>
          <w:sz w:val="20"/>
          <w:szCs w:val="20"/>
        </w:rPr>
        <w:t>Załącznik nr 7</w:t>
      </w:r>
    </w:p>
    <w:p w:rsidR="003C696A" w:rsidRDefault="00000000">
      <w:pPr>
        <w:pStyle w:val="Standard"/>
        <w:spacing w:line="360" w:lineRule="auto"/>
        <w:jc w:val="center"/>
      </w:pPr>
      <w:r>
        <w:rPr>
          <w:rFonts w:ascii="Trebuchet MS" w:eastAsia="Trebuchet MS" w:hAnsi="Trebuchet MS" w:cs="Trebuchet MS"/>
          <w:b/>
          <w:bCs/>
          <w:sz w:val="20"/>
          <w:szCs w:val="20"/>
        </w:rPr>
        <w:t xml:space="preserve"> </w:t>
      </w:r>
      <w:r>
        <w:rPr>
          <w:rFonts w:ascii="Trebuchet MS" w:hAnsi="Trebuchet MS" w:cs="Arial"/>
          <w:b/>
          <w:bCs/>
          <w:sz w:val="20"/>
          <w:szCs w:val="20"/>
        </w:rPr>
        <w:t>UMOWA URZ NR      / 2025</w:t>
      </w:r>
    </w:p>
    <w:p w:rsidR="003C696A" w:rsidRDefault="003C696A">
      <w:pPr>
        <w:pStyle w:val="Standard"/>
        <w:spacing w:line="360" w:lineRule="auto"/>
        <w:jc w:val="center"/>
        <w:rPr>
          <w:rFonts w:ascii="Trebuchet MS" w:hAnsi="Trebuchet MS" w:cs="Arial"/>
          <w:b/>
          <w:bCs/>
          <w:sz w:val="20"/>
          <w:szCs w:val="20"/>
        </w:rPr>
      </w:pPr>
    </w:p>
    <w:p w:rsidR="003C696A" w:rsidRDefault="00000000">
      <w:pPr>
        <w:pStyle w:val="Standard"/>
        <w:spacing w:line="360" w:lineRule="auto"/>
        <w:jc w:val="both"/>
      </w:pPr>
      <w:r>
        <w:rPr>
          <w:rFonts w:ascii="Trebuchet MS" w:hAnsi="Trebuchet MS" w:cs="Arial"/>
          <w:sz w:val="20"/>
          <w:szCs w:val="20"/>
        </w:rPr>
        <w:t>zawarta w dniu …………………………………, w Rudzie Śląskiej, pomiędzy</w:t>
      </w:r>
      <w:r>
        <w:rPr>
          <w:rFonts w:ascii="Trebuchet MS" w:hAnsi="Trebuchet MS" w:cs="Arial"/>
          <w:b/>
          <w:sz w:val="20"/>
          <w:szCs w:val="20"/>
        </w:rPr>
        <w:t>:</w:t>
      </w:r>
    </w:p>
    <w:p w:rsidR="003C696A" w:rsidRDefault="00000000">
      <w:pPr>
        <w:pStyle w:val="Standard"/>
        <w:spacing w:line="360" w:lineRule="auto"/>
        <w:ind w:firstLine="708"/>
        <w:jc w:val="both"/>
      </w:pPr>
      <w:r>
        <w:rPr>
          <w:rFonts w:ascii="Trebuchet MS" w:hAnsi="Trebuchet MS" w:cs="Arial"/>
          <w:sz w:val="20"/>
          <w:szCs w:val="20"/>
        </w:rPr>
        <w:t xml:space="preserve">Miastem Ruda Śląska, z siedzibą organu wykonawczego: Pl. Jana Pawła II 6, 41-709 Ruda Śląska NIP: 641-10-05-769 - Miejskim Ośrodkiem Sportu i Rekreacji z siedzibą w: 41-709 Ruda Śląska przy  ul. gen. Hallera 14a, reprezentowanym przez: </w:t>
      </w:r>
      <w:r>
        <w:rPr>
          <w:rFonts w:ascii="Trebuchet MS" w:hAnsi="Trebuchet MS" w:cs="Arial"/>
          <w:kern w:val="0"/>
          <w:sz w:val="20"/>
          <w:szCs w:val="20"/>
        </w:rPr>
        <w:t>Dyrektora Henryka Poppe</w:t>
      </w:r>
      <w:r>
        <w:rPr>
          <w:rFonts w:ascii="Trebuchet MS" w:hAnsi="Trebuchet MS" w:cs="Arial"/>
          <w:b/>
          <w:kern w:val="0"/>
          <w:sz w:val="20"/>
          <w:szCs w:val="20"/>
        </w:rPr>
        <w:t>,</w:t>
      </w:r>
      <w:r>
        <w:rPr>
          <w:rFonts w:ascii="Trebuchet MS" w:hAnsi="Trebuchet MS" w:cs="Arial"/>
          <w:kern w:val="0"/>
          <w:sz w:val="20"/>
          <w:szCs w:val="20"/>
        </w:rPr>
        <w:t xml:space="preserve"> działającego na podstawie pełnomocnictwa Prezydenta Miasta Ruda Śląska nr SP.0052.24.2024 z dnia 5 marca 2024 r.</w:t>
      </w:r>
      <w:r>
        <w:rPr>
          <w:rFonts w:ascii="Trebuchet MS" w:hAnsi="Trebuchet MS" w:cs="Arial"/>
          <w:sz w:val="20"/>
          <w:szCs w:val="20"/>
        </w:rPr>
        <w:t>, przy kontrasygnacie Głównej Księgowej,</w:t>
      </w:r>
      <w:r>
        <w:rPr>
          <w:rFonts w:ascii="Trebuchet MS" w:hAnsi="Trebuchet MS" w:cs="Arial"/>
          <w:b/>
          <w:bCs/>
          <w:sz w:val="20"/>
          <w:szCs w:val="20"/>
        </w:rPr>
        <w:t xml:space="preserve"> </w:t>
      </w:r>
      <w:r>
        <w:rPr>
          <w:rFonts w:ascii="Trebuchet MS" w:hAnsi="Trebuchet MS" w:cs="Arial"/>
          <w:sz w:val="20"/>
          <w:szCs w:val="20"/>
        </w:rPr>
        <w:t>Agnieszki Klosa</w:t>
      </w:r>
      <w:r>
        <w:rPr>
          <w:rFonts w:ascii="Trebuchet MS" w:hAnsi="Trebuchet MS" w:cs="Arial"/>
          <w:b/>
          <w:bCs/>
          <w:sz w:val="20"/>
          <w:szCs w:val="20"/>
        </w:rPr>
        <w:t>,</w:t>
      </w:r>
      <w:r>
        <w:rPr>
          <w:rFonts w:ascii="Trebuchet MS" w:hAnsi="Trebuchet MS" w:cs="Arial"/>
          <w:sz w:val="20"/>
          <w:szCs w:val="20"/>
        </w:rPr>
        <w:t xml:space="preserve"> zwanym w dalszej treści Umowy </w:t>
      </w:r>
      <w:r>
        <w:rPr>
          <w:rFonts w:ascii="Trebuchet MS" w:hAnsi="Trebuchet MS" w:cs="Arial"/>
          <w:b/>
          <w:bCs/>
          <w:sz w:val="20"/>
          <w:szCs w:val="20"/>
        </w:rPr>
        <w:t>„</w:t>
      </w:r>
      <w:r>
        <w:rPr>
          <w:rFonts w:ascii="Trebuchet MS" w:hAnsi="Trebuchet MS" w:cs="Arial"/>
          <w:sz w:val="20"/>
          <w:szCs w:val="20"/>
        </w:rPr>
        <w:t>Zamawiającym</w:t>
      </w:r>
      <w:r>
        <w:rPr>
          <w:rFonts w:ascii="Trebuchet MS" w:hAnsi="Trebuchet MS" w:cs="Arial"/>
          <w:b/>
          <w:bCs/>
          <w:sz w:val="20"/>
          <w:szCs w:val="20"/>
        </w:rPr>
        <w:t>”,</w:t>
      </w:r>
    </w:p>
    <w:p w:rsidR="003C696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a  </w:t>
      </w:r>
    </w:p>
    <w:p w:rsidR="003C696A" w:rsidRDefault="00000000">
      <w:pPr>
        <w:pStyle w:val="Standard"/>
        <w:spacing w:line="360" w:lineRule="auto"/>
        <w:jc w:val="both"/>
      </w:pPr>
      <w:r>
        <w:rPr>
          <w:rFonts w:ascii="Trebuchet MS" w:eastAsia="Trebuchet MS" w:hAnsi="Trebuchet MS" w:cs="Trebuchet MS"/>
          <w:sz w:val="20"/>
          <w:szCs w:val="20"/>
        </w:rPr>
        <w:t>………………………………………………………………………………………………………………………………………………………………………………………………………………………………………………………………………………………………………………………………………………………., NIP:……………………………………, REGON: ………………………………,</w:t>
      </w:r>
      <w:r>
        <w:rPr>
          <w:rFonts w:ascii="Trebuchet MS" w:eastAsia="Trebuchet MS" w:hAnsi="Trebuchet MS" w:cs="Trebuchet MS"/>
          <w:b/>
          <w:bCs/>
          <w:sz w:val="20"/>
          <w:szCs w:val="20"/>
        </w:rPr>
        <w:t xml:space="preserve"> </w:t>
      </w:r>
      <w:r>
        <w:rPr>
          <w:rFonts w:ascii="Trebuchet MS" w:eastAsia="Trebuchet MS" w:hAnsi="Trebuchet MS" w:cs="Trebuchet MS"/>
          <w:sz w:val="20"/>
          <w:szCs w:val="20"/>
        </w:rPr>
        <w:t xml:space="preserve"> zwanym w dalszej treści umowy „Wykonawcą”,</w:t>
      </w:r>
    </w:p>
    <w:p w:rsidR="003C696A" w:rsidRDefault="003C696A">
      <w:pPr>
        <w:pStyle w:val="Standard"/>
        <w:spacing w:line="360" w:lineRule="auto"/>
        <w:jc w:val="both"/>
        <w:rPr>
          <w:rFonts w:ascii="Trebuchet MS" w:eastAsia="Trebuchet MS" w:hAnsi="Trebuchet MS" w:cs="Trebuchet MS"/>
          <w:sz w:val="20"/>
          <w:szCs w:val="20"/>
        </w:rPr>
      </w:pPr>
    </w:p>
    <w:p w:rsidR="003C696A" w:rsidRDefault="00000000">
      <w:pPr>
        <w:pStyle w:val="Standard"/>
        <w:spacing w:line="360" w:lineRule="auto"/>
        <w:jc w:val="both"/>
      </w:pPr>
      <w:r>
        <w:rPr>
          <w:rFonts w:ascii="Trebuchet MS" w:eastAsia="Trebuchet MS" w:hAnsi="Trebuchet MS" w:cs="Trebuchet MS"/>
          <w:sz w:val="20"/>
          <w:szCs w:val="20"/>
        </w:rPr>
        <w:t>łącznie zwanymi Stronami, osobno zaś Stroną</w:t>
      </w:r>
    </w:p>
    <w:p w:rsidR="003C696A"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została zawarta umowa o następującej treści:</w:t>
      </w:r>
    </w:p>
    <w:p w:rsidR="003C696A" w:rsidRDefault="003C696A">
      <w:pPr>
        <w:pStyle w:val="Standard"/>
        <w:spacing w:line="360" w:lineRule="auto"/>
        <w:jc w:val="both"/>
        <w:rPr>
          <w:rFonts w:ascii="Trebuchet MS" w:hAnsi="Trebuchet MS" w:cs="Arial"/>
          <w:bCs/>
          <w:sz w:val="20"/>
          <w:szCs w:val="20"/>
        </w:rPr>
      </w:pPr>
    </w:p>
    <w:p w:rsidR="003C696A" w:rsidRDefault="00000000">
      <w:pPr>
        <w:pStyle w:val="Standard"/>
        <w:spacing w:line="360" w:lineRule="auto"/>
        <w:jc w:val="both"/>
      </w:pPr>
      <w:r>
        <w:rPr>
          <w:rFonts w:ascii="Trebuchet MS" w:hAnsi="Trebuchet MS" w:cs="Arial"/>
          <w:sz w:val="20"/>
          <w:szCs w:val="20"/>
        </w:rPr>
        <w:t xml:space="preserve">Strony oświadczają, że wartość zamówienia nie przekracza 130 000,00 zł zgodnie z art. 2 ust. 1 pkt 1 ustawy </w:t>
      </w:r>
      <w:r>
        <w:rPr>
          <w:rFonts w:ascii="Trebuchet MS" w:hAnsi="Trebuchet MS" w:cs="Arial"/>
          <w:sz w:val="20"/>
          <w:szCs w:val="20"/>
        </w:rPr>
        <w:br/>
        <w:t xml:space="preserve">z dnia 11.09.2019 r. - Prawo zamówień publicznych (Dz. U. z 2024, poz. 1320 z </w:t>
      </w:r>
      <w:proofErr w:type="spellStart"/>
      <w:r>
        <w:rPr>
          <w:rFonts w:ascii="Trebuchet MS" w:hAnsi="Trebuchet MS" w:cs="Arial"/>
          <w:sz w:val="20"/>
          <w:szCs w:val="20"/>
        </w:rPr>
        <w:t>późn</w:t>
      </w:r>
      <w:proofErr w:type="spellEnd"/>
      <w:r>
        <w:rPr>
          <w:rFonts w:ascii="Trebuchet MS" w:hAnsi="Trebuchet MS" w:cs="Arial"/>
          <w:sz w:val="20"/>
          <w:szCs w:val="20"/>
        </w:rPr>
        <w:t xml:space="preserve">. zm.) do niniejszej umowy nie znajduje zastosowanie ustawa </w:t>
      </w:r>
      <w:proofErr w:type="spellStart"/>
      <w:r>
        <w:rPr>
          <w:rFonts w:ascii="Trebuchet MS" w:hAnsi="Trebuchet MS" w:cs="Arial"/>
          <w:sz w:val="20"/>
          <w:szCs w:val="20"/>
        </w:rPr>
        <w:t>Pzp</w:t>
      </w:r>
      <w:proofErr w:type="spellEnd"/>
      <w:r>
        <w:rPr>
          <w:rFonts w:ascii="Trebuchet MS" w:hAnsi="Trebuchet MS" w:cs="Arial"/>
          <w:sz w:val="20"/>
          <w:szCs w:val="20"/>
        </w:rPr>
        <w:t>.</w:t>
      </w:r>
    </w:p>
    <w:p w:rsidR="003C696A" w:rsidRDefault="003C696A">
      <w:pPr>
        <w:pStyle w:val="Standard"/>
        <w:spacing w:line="360" w:lineRule="auto"/>
        <w:jc w:val="both"/>
        <w:rPr>
          <w:rFonts w:ascii="Trebuchet MS" w:hAnsi="Trebuchet MS" w:cs="Arial"/>
          <w:sz w:val="20"/>
          <w:szCs w:val="20"/>
        </w:rPr>
      </w:pP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wyniku przeprowadzonego postępowania o udzielenie zamówienia publicznego w trybie zapytania ofertowego przez kierownika obiektu, Strony oświadczają, co następuje:</w:t>
      </w:r>
    </w:p>
    <w:p w:rsidR="003C696A" w:rsidRDefault="003C696A">
      <w:pPr>
        <w:pStyle w:val="Standard"/>
        <w:spacing w:line="360" w:lineRule="auto"/>
        <w:jc w:val="both"/>
        <w:rPr>
          <w:rFonts w:ascii="Trebuchet MS" w:hAnsi="Trebuchet MS" w:cs="Arial"/>
          <w:sz w:val="20"/>
          <w:szCs w:val="20"/>
        </w:rPr>
      </w:pPr>
    </w:p>
    <w:p w:rsidR="003C696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1</w:t>
      </w:r>
    </w:p>
    <w:p w:rsidR="003C696A" w:rsidRDefault="00000000">
      <w:pPr>
        <w:pStyle w:val="Standard"/>
        <w:spacing w:line="360" w:lineRule="auto"/>
        <w:jc w:val="both"/>
      </w:pPr>
      <w:r>
        <w:rPr>
          <w:rFonts w:ascii="Trebuchet MS" w:hAnsi="Trebuchet MS" w:cs="Arial"/>
          <w:sz w:val="20"/>
          <w:szCs w:val="20"/>
        </w:rPr>
        <w:t>1. Zamawiający zamawia, a Wykonawca zobowiązuje się do wykonania przedmiotu umowy polegającym na  przeglądzie serwisowym instalacji i agregatu chłodniczego zlokalizowanego na obiekcie sportowym "</w:t>
      </w:r>
      <w:proofErr w:type="spellStart"/>
      <w:r>
        <w:rPr>
          <w:rFonts w:ascii="Trebuchet MS" w:hAnsi="Trebuchet MS" w:cs="Arial"/>
          <w:sz w:val="20"/>
          <w:szCs w:val="20"/>
        </w:rPr>
        <w:t>Burloch</w:t>
      </w:r>
      <w:proofErr w:type="spellEnd"/>
      <w:r>
        <w:rPr>
          <w:rFonts w:ascii="Trebuchet MS" w:hAnsi="Trebuchet MS" w:cs="Arial"/>
          <w:sz w:val="20"/>
          <w:szCs w:val="20"/>
        </w:rPr>
        <w:t xml:space="preserve"> Arena" przy ulicy Bytomskiej 15 w Rudzie Śląskiej – </w:t>
      </w:r>
      <w:proofErr w:type="spellStart"/>
      <w:r>
        <w:rPr>
          <w:rFonts w:ascii="Trebuchet MS" w:hAnsi="Trebuchet MS" w:cs="Arial"/>
          <w:sz w:val="20"/>
          <w:szCs w:val="20"/>
        </w:rPr>
        <w:t>Orzegowie</w:t>
      </w:r>
      <w:proofErr w:type="spellEnd"/>
      <w:r>
        <w:rPr>
          <w:rFonts w:ascii="Trebuchet MS" w:hAnsi="Trebuchet MS" w:cs="Arial"/>
          <w:sz w:val="20"/>
          <w:szCs w:val="20"/>
        </w:rPr>
        <w:t>.</w:t>
      </w:r>
    </w:p>
    <w:p w:rsidR="003C696A" w:rsidRDefault="00000000">
      <w:pPr>
        <w:pStyle w:val="Standard"/>
        <w:spacing w:line="360" w:lineRule="auto"/>
        <w:jc w:val="both"/>
      </w:pPr>
      <w:r>
        <w:rPr>
          <w:rFonts w:ascii="Trebuchet MS" w:hAnsi="Trebuchet MS" w:cs="Arial"/>
          <w:sz w:val="20"/>
          <w:szCs w:val="20"/>
        </w:rPr>
        <w:t>2. Wynagrodzenie zostało ustalone na podstawie oferty z dnia …………..2025 r.</w:t>
      </w:r>
    </w:p>
    <w:p w:rsidR="003C696A" w:rsidRDefault="00000000">
      <w:pPr>
        <w:pStyle w:val="Standard"/>
        <w:spacing w:line="360" w:lineRule="auto"/>
        <w:jc w:val="both"/>
      </w:pPr>
      <w:r>
        <w:rPr>
          <w:rFonts w:ascii="Trebuchet MS" w:hAnsi="Trebuchet MS" w:cs="Arial"/>
          <w:sz w:val="20"/>
          <w:szCs w:val="20"/>
        </w:rPr>
        <w:t>3. Zakres przeglądu agregatu chłodniczego obejmuje w szczególności:</w:t>
      </w:r>
    </w:p>
    <w:p w:rsidR="003C696A" w:rsidRDefault="00000000">
      <w:pPr>
        <w:pStyle w:val="Standard"/>
        <w:spacing w:line="360" w:lineRule="auto"/>
        <w:jc w:val="both"/>
      </w:pPr>
      <w:r>
        <w:rPr>
          <w:rFonts w:ascii="Trebuchet MS" w:hAnsi="Trebuchet MS" w:cs="Arial"/>
          <w:sz w:val="20"/>
          <w:szCs w:val="20"/>
        </w:rPr>
        <w:t>a) wykonanie trzech przeglądów agregatu chłodniczego zgodnie z ustawą o F-gazach i SZWO,</w:t>
      </w:r>
    </w:p>
    <w:p w:rsidR="003C696A" w:rsidRDefault="00000000">
      <w:pPr>
        <w:pStyle w:val="Standard"/>
        <w:spacing w:line="360" w:lineRule="auto"/>
        <w:jc w:val="both"/>
      </w:pPr>
      <w:r>
        <w:rPr>
          <w:rFonts w:ascii="Trebuchet MS" w:hAnsi="Trebuchet MS" w:cs="Arial"/>
          <w:sz w:val="20"/>
          <w:szCs w:val="20"/>
        </w:rPr>
        <w:t>b) uruchomienie i wyłączenie agregatu chłodniczego przed i po sezonie,</w:t>
      </w:r>
    </w:p>
    <w:p w:rsidR="003C696A" w:rsidRDefault="00000000">
      <w:pPr>
        <w:pStyle w:val="Standard"/>
        <w:spacing w:line="360" w:lineRule="auto"/>
        <w:jc w:val="both"/>
      </w:pPr>
      <w:r>
        <w:rPr>
          <w:rFonts w:ascii="Trebuchet MS" w:hAnsi="Trebuchet MS" w:cs="Arial"/>
          <w:sz w:val="20"/>
          <w:szCs w:val="20"/>
        </w:rPr>
        <w:t>c) stosowne wpisy do CRO (Centralny Rejestr Operatorów),</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d) przegląd i sprawdzenie układu elektrycznego,</w:t>
      </w:r>
    </w:p>
    <w:p w:rsidR="003C696A" w:rsidRDefault="00000000">
      <w:pPr>
        <w:pStyle w:val="Standard"/>
        <w:spacing w:line="360" w:lineRule="auto"/>
        <w:jc w:val="both"/>
      </w:pPr>
      <w:r>
        <w:rPr>
          <w:rFonts w:ascii="Trebuchet MS" w:hAnsi="Trebuchet MS" w:cs="Arial"/>
          <w:sz w:val="20"/>
          <w:szCs w:val="20"/>
        </w:rPr>
        <w:t>e) kontrolę pracy urządzenia i kontrolę szczelności, w tym sprawdzenie ciśnień układu freonowego,</w:t>
      </w:r>
    </w:p>
    <w:p w:rsidR="003C696A" w:rsidRDefault="00000000">
      <w:pPr>
        <w:pStyle w:val="Standard"/>
        <w:spacing w:line="360" w:lineRule="auto"/>
        <w:jc w:val="both"/>
      </w:pPr>
      <w:r>
        <w:rPr>
          <w:rFonts w:ascii="Trebuchet MS" w:hAnsi="Trebuchet MS" w:cs="Arial"/>
          <w:sz w:val="20"/>
          <w:szCs w:val="20"/>
        </w:rPr>
        <w:t>f) wszystkie prace niezbędne w celu prawidłowej pracy agregatu chłodniczego,</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g) wykonanie i dostarczenie niezbędnych protokołów serwisowych i dokonanie wpisu do książki serwisowej agregatu. Wykonanie czterech  przeglądów w roku zgodnie z ustawą,</w:t>
      </w:r>
    </w:p>
    <w:p w:rsidR="003C696A" w:rsidRDefault="00000000">
      <w:pPr>
        <w:pStyle w:val="Standard"/>
        <w:spacing w:line="360" w:lineRule="auto"/>
        <w:jc w:val="both"/>
      </w:pPr>
      <w:r>
        <w:rPr>
          <w:rFonts w:ascii="Trebuchet MS" w:hAnsi="Trebuchet MS" w:cs="Arial"/>
          <w:sz w:val="20"/>
          <w:szCs w:val="20"/>
        </w:rPr>
        <w:t xml:space="preserve">h) wykonanie co najmniej dwóch przeglądów w roku zgodnie z Ustawa z dnia 15 maja 2015 roku o substancjach zubożających warstwę ozonową oraz o niektórych fluorowanych gazach cieplarnianych (Dz. U. 2020, poz. 2065 z </w:t>
      </w:r>
      <w:proofErr w:type="spellStart"/>
      <w:r>
        <w:rPr>
          <w:rFonts w:ascii="Trebuchet MS" w:hAnsi="Trebuchet MS" w:cs="Arial"/>
          <w:sz w:val="20"/>
          <w:szCs w:val="20"/>
        </w:rPr>
        <w:t>późn</w:t>
      </w:r>
      <w:proofErr w:type="spellEnd"/>
      <w:r>
        <w:rPr>
          <w:rFonts w:ascii="Trebuchet MS" w:hAnsi="Trebuchet MS" w:cs="Arial"/>
          <w:sz w:val="20"/>
          <w:szCs w:val="20"/>
        </w:rPr>
        <w:t>. zm.).</w:t>
      </w:r>
    </w:p>
    <w:p w:rsidR="003C696A" w:rsidRDefault="003C696A">
      <w:pPr>
        <w:pStyle w:val="Standard"/>
        <w:spacing w:line="360" w:lineRule="auto"/>
        <w:jc w:val="both"/>
        <w:rPr>
          <w:rFonts w:ascii="Trebuchet MS" w:hAnsi="Trebuchet MS" w:cs="Arial"/>
          <w:sz w:val="20"/>
          <w:szCs w:val="20"/>
        </w:rPr>
      </w:pPr>
    </w:p>
    <w:p w:rsidR="003C696A" w:rsidRDefault="00000000">
      <w:pPr>
        <w:pStyle w:val="Standard"/>
        <w:spacing w:line="360" w:lineRule="auto"/>
        <w:jc w:val="both"/>
      </w:pPr>
      <w:r>
        <w:rPr>
          <w:rFonts w:ascii="Trebuchet MS" w:eastAsia="Trebuchet MS" w:hAnsi="Trebuchet MS" w:cs="Trebuchet MS"/>
          <w:sz w:val="20"/>
          <w:szCs w:val="20"/>
        </w:rPr>
        <w:lastRenderedPageBreak/>
        <w:t xml:space="preserve">                                                                     </w:t>
      </w:r>
      <w:r>
        <w:rPr>
          <w:rFonts w:ascii="Trebuchet MS" w:hAnsi="Trebuchet MS" w:cs="Arial"/>
          <w:sz w:val="20"/>
          <w:szCs w:val="20"/>
        </w:rPr>
        <w:t xml:space="preserve">§ </w:t>
      </w:r>
      <w:r>
        <w:rPr>
          <w:rFonts w:ascii="Trebuchet MS" w:hAnsi="Trebuchet MS" w:cs="Arial"/>
          <w:b/>
          <w:bCs/>
          <w:sz w:val="20"/>
          <w:szCs w:val="20"/>
        </w:rPr>
        <w:t>2</w:t>
      </w:r>
    </w:p>
    <w:p w:rsidR="003C696A" w:rsidRDefault="00000000">
      <w:pPr>
        <w:pStyle w:val="Standard"/>
        <w:spacing w:line="360" w:lineRule="auto"/>
        <w:jc w:val="both"/>
      </w:pPr>
      <w:r>
        <w:rPr>
          <w:rFonts w:ascii="Trebuchet MS" w:hAnsi="Trebuchet MS" w:cs="Arial"/>
          <w:sz w:val="20"/>
          <w:szCs w:val="20"/>
        </w:rPr>
        <w:t>1. Strony ustalają termin rozpoczęcia prac na 1.01.2026 r., a zakończenia prac serwisowych na dzień 31.12.2026 r.</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Zamawiający w osobie kierownika obiektu, będzie zgłaszał Wykonawcy gotowość do wykonania przeglądu okresowego oraz uzgadniał termin prac serwisowych. Wykonawca zobowiązany jest wykonać przegląd okresowy w terminie nie dłuższym niż 14 dni od dnia zgłoszenia gotowości jego wykonania przez Zamawiającego, cztery razy w roku.</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3. Wykonawca w pełni odpowiada za wszystkie szkody wyrządzone przy wykonywaniu oraz w związku wykonywaniem niniejszej umowy oraz w pełni odpowiada za własne działania i zaniechania, w szczególności swoich pracowników, jak również za działania i zaniechania osób, którymi będzie się posługiwał przy wykonywaniu niniejszej umowy. Wykonawca zobowiązany jest do prowadzenia stałego nadzoru nad osobami, które wyznaczył do realizacji usługi na podstawie umowy oraz nad jakością świadczonych usług.</w:t>
      </w:r>
    </w:p>
    <w:p w:rsidR="003C696A" w:rsidRDefault="00000000">
      <w:pPr>
        <w:pStyle w:val="Standard"/>
        <w:spacing w:line="360" w:lineRule="auto"/>
        <w:jc w:val="both"/>
      </w:pPr>
      <w:r>
        <w:rPr>
          <w:rFonts w:ascii="Trebuchet MS" w:hAnsi="Trebuchet MS" w:cs="Arial"/>
          <w:sz w:val="20"/>
          <w:szCs w:val="20"/>
        </w:rPr>
        <w:t>4. Zaistnienie jakichkolwiek przeszkód w realizowaniu przedmiotu umowy powinno być niezwłocznie zgłoszone Zamawiającemu.</w:t>
      </w:r>
    </w:p>
    <w:p w:rsidR="003C696A" w:rsidRDefault="00000000">
      <w:pPr>
        <w:pStyle w:val="Standard"/>
        <w:spacing w:line="360" w:lineRule="auto"/>
        <w:jc w:val="both"/>
      </w:pPr>
      <w:r>
        <w:rPr>
          <w:rFonts w:ascii="Trebuchet MS" w:hAnsi="Trebuchet MS" w:cs="Arial"/>
          <w:sz w:val="20"/>
          <w:szCs w:val="20"/>
        </w:rPr>
        <w:t>5. Zamawiającemu</w:t>
      </w:r>
      <w:r>
        <w:rPr>
          <w:rFonts w:ascii="Trebuchet MS" w:hAnsi="Trebuchet MS" w:cs="Arial"/>
          <w:b/>
          <w:sz w:val="20"/>
          <w:szCs w:val="20"/>
        </w:rPr>
        <w:t xml:space="preserve"> </w:t>
      </w:r>
      <w:r>
        <w:rPr>
          <w:rFonts w:ascii="Trebuchet MS" w:hAnsi="Trebuchet MS" w:cs="Arial"/>
          <w:sz w:val="20"/>
          <w:szCs w:val="20"/>
        </w:rPr>
        <w:t xml:space="preserve">przysługuje prawo do odstąpienia od umowy, bez zachowania okresu wypowiedzenia, </w:t>
      </w:r>
      <w:r>
        <w:rPr>
          <w:rFonts w:ascii="Trebuchet MS" w:hAnsi="Trebuchet MS" w:cs="Arial"/>
          <w:sz w:val="20"/>
          <w:szCs w:val="20"/>
        </w:rPr>
        <w:br/>
        <w:t>w przypadku niewykonywania lub wadliwego wykonywania przez Wykonawcę</w:t>
      </w:r>
      <w:r>
        <w:rPr>
          <w:rFonts w:ascii="Trebuchet MS" w:hAnsi="Trebuchet MS" w:cs="Arial"/>
          <w:b/>
          <w:sz w:val="20"/>
          <w:szCs w:val="20"/>
        </w:rPr>
        <w:t xml:space="preserve"> </w:t>
      </w:r>
      <w:r>
        <w:rPr>
          <w:rFonts w:ascii="Trebuchet MS" w:hAnsi="Trebuchet MS" w:cs="Arial"/>
          <w:sz w:val="20"/>
          <w:szCs w:val="20"/>
        </w:rPr>
        <w:t xml:space="preserve">zobowiązań zawartych </w:t>
      </w:r>
      <w:r>
        <w:rPr>
          <w:rFonts w:ascii="Trebuchet MS" w:hAnsi="Trebuchet MS" w:cs="Arial"/>
          <w:sz w:val="20"/>
          <w:szCs w:val="20"/>
        </w:rPr>
        <w:br/>
        <w:t>w niniejszej umowie, po uprzednim wezwaniu Wykonawcy do wykonania lub prawidłowego wykonania umowy i wyznaczeniu mu dodatkowego terminu do wykonania lub prawidłowego wykonania umowy. Po bezskutecznym upływie wyznaczonego terminu Zamawiający może zlecić wykonanie zastępcze przedmiotu umowy, na koszt i ryzyko Wykonawcy, bez uprzedniego upoważnienia Sądu.</w:t>
      </w:r>
    </w:p>
    <w:p w:rsidR="003C696A" w:rsidRDefault="003C696A">
      <w:pPr>
        <w:pStyle w:val="Standard"/>
        <w:spacing w:line="360" w:lineRule="auto"/>
        <w:jc w:val="both"/>
        <w:rPr>
          <w:rFonts w:ascii="Trebuchet MS" w:hAnsi="Trebuchet MS" w:cs="Arial"/>
          <w:sz w:val="20"/>
          <w:szCs w:val="20"/>
        </w:rPr>
      </w:pPr>
    </w:p>
    <w:p w:rsidR="003C696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sz w:val="20"/>
          <w:szCs w:val="20"/>
        </w:rPr>
        <w:t>3</w:t>
      </w:r>
    </w:p>
    <w:p w:rsidR="003C696A" w:rsidRDefault="00000000">
      <w:pPr>
        <w:pStyle w:val="Standard"/>
        <w:spacing w:line="360" w:lineRule="auto"/>
        <w:jc w:val="both"/>
      </w:pPr>
      <w:r>
        <w:rPr>
          <w:rFonts w:ascii="Trebuchet MS" w:hAnsi="Trebuchet MS" w:cs="Arial"/>
          <w:sz w:val="20"/>
          <w:szCs w:val="20"/>
        </w:rPr>
        <w:t>1. Wykonawca zobowiązuje się do terminowego, fachowego i starannego wykonania przedmiotu umowy, zgodnie z aktualnymi rozporządzeniami i innymi bezwzględnie obowiązującymi przepisami prawa związanego z przedmiotem niniejszej umowy.</w:t>
      </w:r>
    </w:p>
    <w:p w:rsidR="003C696A" w:rsidRDefault="00000000">
      <w:pPr>
        <w:pStyle w:val="Standard"/>
        <w:spacing w:line="360" w:lineRule="auto"/>
        <w:jc w:val="both"/>
      </w:pPr>
      <w:r>
        <w:rPr>
          <w:rFonts w:ascii="Trebuchet MS" w:hAnsi="Trebuchet MS" w:cs="Arial"/>
          <w:sz w:val="20"/>
          <w:szCs w:val="20"/>
        </w:rPr>
        <w:t>2. Wykonawca</w:t>
      </w:r>
      <w:r>
        <w:rPr>
          <w:rFonts w:ascii="Trebuchet MS" w:hAnsi="Trebuchet MS" w:cs="Arial"/>
          <w:b/>
          <w:sz w:val="20"/>
          <w:szCs w:val="20"/>
        </w:rPr>
        <w:t xml:space="preserve"> </w:t>
      </w:r>
      <w:r>
        <w:rPr>
          <w:rFonts w:ascii="Trebuchet MS" w:hAnsi="Trebuchet MS" w:cs="Arial"/>
          <w:sz w:val="20"/>
          <w:szCs w:val="20"/>
        </w:rPr>
        <w:t>oświadcza, iż posiada ważne uprawnienia i niezbędne certyfikaty w zakresie wykonania przedmiotu umowy, zgodnie z aktualnie obowiązującymi przepisami prawa.</w:t>
      </w:r>
    </w:p>
    <w:p w:rsidR="003C696A" w:rsidRDefault="00000000">
      <w:pPr>
        <w:pStyle w:val="Standard"/>
        <w:spacing w:line="360" w:lineRule="auto"/>
        <w:jc w:val="both"/>
      </w:pPr>
      <w:r>
        <w:rPr>
          <w:rFonts w:ascii="Trebuchet MS" w:hAnsi="Trebuchet MS" w:cs="Arial"/>
          <w:sz w:val="20"/>
          <w:szCs w:val="20"/>
        </w:rPr>
        <w:t>3. Wykonawca zobowiązuje się posiadać w trakcie trwania niniejszej umowy aktualne ubezpieczenie od odpowiedzialności cywilnej oraz przedłożyć kserokopię polisy ubezpieczeniowej na żądanie Zamawiającego. W przypadku zakończenia ochrony ubezpieczeniowej z polisy załączonej do niniejszej Umowy, Wykonawca zobowiązany jest w terminie 3 dni od daty zakończenia ochrony, do przedłożenia nowej polisy.</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Wykonawca oświadcza, że wszelkie czynności podejmowane w ramach realizacji przedmiotu umowy, wykonywane będą przez pracowników Wykonawcy posiadających odpowiednie kwalifikacje, doświadczenie oraz uprawnienia.</w:t>
      </w:r>
    </w:p>
    <w:p w:rsidR="003C696A" w:rsidRDefault="00000000">
      <w:pPr>
        <w:pStyle w:val="Standard"/>
        <w:spacing w:line="360" w:lineRule="auto"/>
        <w:jc w:val="both"/>
      </w:pPr>
      <w:r>
        <w:rPr>
          <w:rFonts w:ascii="Trebuchet MS" w:hAnsi="Trebuchet MS" w:cs="Arial"/>
          <w:sz w:val="20"/>
          <w:szCs w:val="20"/>
        </w:rPr>
        <w:t>5. Wykonawca ponosi pełną odpowiedzialność za poprawne przygotowanie, przeprowadzenie prac serwisowych i naprawczych, jak również za  zapewnienie w czasie przeprowadzenia tych prac bezpieczeństwa  ich wykonania i osób postronnych.</w:t>
      </w:r>
    </w:p>
    <w:p w:rsidR="003C696A" w:rsidRDefault="00000000">
      <w:pPr>
        <w:pStyle w:val="Standard"/>
        <w:spacing w:line="360" w:lineRule="auto"/>
        <w:jc w:val="both"/>
      </w:pPr>
      <w:r>
        <w:rPr>
          <w:rFonts w:ascii="Trebuchet MS" w:hAnsi="Trebuchet MS" w:cs="Arial"/>
          <w:sz w:val="20"/>
          <w:szCs w:val="20"/>
        </w:rPr>
        <w:t>6. Wszystkie prace serwisowe wykonywane w ramach realizacji przedmiotu umowy będą prowadzone zgodnie ze sztuką i wiedzą techniczną.</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7. Wykonawca będzie odpowiedzialny za usunięcie, na swój koszt i ryzyko, wszelkich wad jakie wystąpią </w:t>
      </w:r>
      <w:r>
        <w:rPr>
          <w:rFonts w:ascii="Trebuchet MS" w:hAnsi="Trebuchet MS" w:cs="Arial"/>
          <w:sz w:val="20"/>
          <w:szCs w:val="20"/>
        </w:rPr>
        <w:br/>
        <w:t>w realizowanym przedmiocie umowy.</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lastRenderedPageBreak/>
        <w:t>8. Wykonawca dostarczy na swój koszt części oraz materiały eksploatacyjne niezbędne do wykonania przedmiotu umowy. Wykonawca gwarantuje, że wszystkie dostarczone materiały eksploatacyjne są fabrycznie nowe, co oznacza materiały pełnowartościowe nieużywane, nieuszkodzone, nieregenerowane, do produkcji których zostały wykorzystane elementy w 100 % nowe, niepochodzące z recyklingu, nieprefabrykowane, niewchodzące wcześniej w części ani w całości w skład innych artykułów.</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9. W przypadku wystąpienia awarii agregatu chłodniczego, Wykonawca zobowiązuje się do przyjazdu do agregatu w ciągu 12 godzin od chwili powiadomienia przez Zamawiającego (wyłączając dni ustawowo wolne od pracy) i podjęcia działań w celu usunięcia awarii.</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10. Wszelkie awarie Zamawiający będzie zgłaszał Wykonawcy telefonicznie bądź drogą elektroniczną. Awarie zgłoszone telefonicznie Zamawiający niezwłocznie będzie potwierdzał Wykonawcy na piśmie lub drogą elektroniczną.</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11. Usunięcie awarii nastąpi:</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a/ w czasie 24 godzin (dotyczy naprawy bez wymiany części lub z wymianą części standardowych będących w posiadaniu Wykonawcy),</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b/ w czasie następnej wizyty serwisowej Wykonawcy (dotyczy naprawy z wymianą części niestandardowej). Czas oczekiwania na części niestandardowe nie może przekroczyć terminu 30 dni kalendarzowych bądź innym terminie w uzgodnieniu z kierownikiem obiektu.</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12. W przypadku konieczności usunięcia awarii, Wykonawca dokona naprawy po zaakceptowaniu przez Zamawiającego szczegółowej kalkulacji przedstawionej przez Wykonawcę. Wartość części zamiennych każdorazowo musi być – przed ich nabyciem przez Wykonawcę lub ich zainstalowaniem – zaakceptowana przez Zamawiającego. W przypadku naprawy agregatu chłodniczego lub instalacji Wykonawca zobowiązany jest użyć fabrycznie nowych elementów oraz części zamiennych, objętych gwarancją producenta.</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13. Wykonawca udziela gwarancji na wykonaną naprawę i wymienione części na okres 12 miesięcy. Termin gwarancji liczony jest od dnia podpisania przez Zamawiającego protokołu, o którym mowa w ust. 14.</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14. Po dokonanym przeglądzie okresowym lub wykonanej naprawie Wykonawca sporządzi z kierownikiem obiektu każdorazowo protokół serwisowy odbioru, potwierdzający prawidłowe wykonanie usługi oraz szczegółowo zakres wykonywanych prac.</w:t>
      </w:r>
    </w:p>
    <w:p w:rsidR="003C696A" w:rsidRDefault="003C696A">
      <w:pPr>
        <w:pStyle w:val="Standard"/>
        <w:spacing w:line="360" w:lineRule="auto"/>
        <w:jc w:val="both"/>
        <w:rPr>
          <w:rFonts w:ascii="Trebuchet MS" w:hAnsi="Trebuchet MS" w:cs="Arial"/>
          <w:sz w:val="20"/>
          <w:szCs w:val="20"/>
        </w:rPr>
      </w:pPr>
    </w:p>
    <w:p w:rsidR="003C696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4</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1. Za  wykonanie  przedmiotu  umowy  określonego  w § 1, Strony  ustalają  wynagrodzenie ryczałtowe na łączną kwotę:</w:t>
      </w:r>
    </w:p>
    <w:p w:rsidR="003C696A" w:rsidRDefault="00000000">
      <w:pPr>
        <w:pStyle w:val="Standard"/>
        <w:spacing w:line="360" w:lineRule="auto"/>
        <w:jc w:val="both"/>
      </w:pPr>
      <w:r>
        <w:rPr>
          <w:rFonts w:ascii="Trebuchet MS" w:hAnsi="Trebuchet MS" w:cs="Arial"/>
          <w:sz w:val="20"/>
          <w:szCs w:val="20"/>
        </w:rPr>
        <w:t>Netto – ………………………… zł (słownie: ……………………………………………………….. złotych 00/100),</w:t>
      </w:r>
    </w:p>
    <w:p w:rsidR="003C696A" w:rsidRDefault="00000000">
      <w:pPr>
        <w:pStyle w:val="Standard"/>
        <w:spacing w:line="360" w:lineRule="auto"/>
        <w:jc w:val="both"/>
      </w:pPr>
      <w:r>
        <w:rPr>
          <w:rFonts w:ascii="Trebuchet MS" w:hAnsi="Trebuchet MS" w:cs="Arial"/>
          <w:sz w:val="20"/>
          <w:szCs w:val="20"/>
        </w:rPr>
        <w:t>Należny podatek VAT 23% – …….. zł (słownie: ………………………………………….. złotych 00/100),</w:t>
      </w:r>
    </w:p>
    <w:p w:rsidR="003C696A" w:rsidRDefault="00000000">
      <w:pPr>
        <w:pStyle w:val="Standard"/>
        <w:spacing w:line="360" w:lineRule="auto"/>
        <w:jc w:val="both"/>
      </w:pPr>
      <w:r>
        <w:rPr>
          <w:rFonts w:ascii="Trebuchet MS" w:hAnsi="Trebuchet MS" w:cs="Arial"/>
          <w:sz w:val="20"/>
          <w:szCs w:val="20"/>
        </w:rPr>
        <w:t>Brutto – ………………………. zł (słownie: ………………………………………………………… złotych 00/100).</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2. Wynagrodzenie określone w ust. 1 ma charakter ryczałtowy i obejmuje wszystkie koszty związane </w:t>
      </w:r>
      <w:r>
        <w:rPr>
          <w:rFonts w:ascii="Trebuchet MS" w:hAnsi="Trebuchet MS" w:cs="Arial"/>
          <w:sz w:val="20"/>
          <w:szCs w:val="20"/>
        </w:rPr>
        <w:br/>
        <w:t>i poniesione przez Wykonawcę oraz związane z wykonaniem przedmiotu umowy.</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Zapłata wynagrodzenia za przedmiot umowy nastąpi po wykonaniu usługi na podstawie podpisanego bez zastrzeżeń przez Zamawiającego protokołu odbioru w terminie do 14 dni od daty dostarczenia faktury. Podstawę do wystawienia faktury VAT stanowi podpisany bez zastrzeżeń przez Zamawiającego protokół odbioru.</w:t>
      </w:r>
    </w:p>
    <w:p w:rsidR="003C696A" w:rsidRDefault="00000000">
      <w:pPr>
        <w:pStyle w:val="Standard"/>
        <w:spacing w:line="360" w:lineRule="auto"/>
        <w:jc w:val="both"/>
      </w:pPr>
      <w:r>
        <w:rPr>
          <w:rFonts w:ascii="Trebuchet MS" w:hAnsi="Trebuchet MS" w:cs="Arial"/>
          <w:sz w:val="20"/>
          <w:szCs w:val="20"/>
        </w:rPr>
        <w:lastRenderedPageBreak/>
        <w:t xml:space="preserve">5. Faktura regulowana będzie  przelewem  z konta bankowego Zamawiającego na konto Wykonawcy  </w:t>
      </w:r>
      <w:r>
        <w:rPr>
          <w:rFonts w:ascii="Trebuchet MS" w:hAnsi="Trebuchet MS" w:cs="Arial"/>
          <w:sz w:val="20"/>
          <w:szCs w:val="20"/>
        </w:rPr>
        <w:br/>
        <w:t>o nr ........................................................................................, wpisany na białą listę, zgodnie z art. 96 b ustawy o podatku od towarów i usług.</w:t>
      </w:r>
    </w:p>
    <w:p w:rsidR="003C696A" w:rsidRDefault="00000000">
      <w:pPr>
        <w:pStyle w:val="Standard"/>
        <w:spacing w:line="360" w:lineRule="auto"/>
        <w:jc w:val="both"/>
        <w:rPr>
          <w:rFonts w:ascii="Trebuchet MS" w:eastAsia="Trebuchet MS" w:hAnsi="Trebuchet MS" w:cs="Arial"/>
          <w:sz w:val="20"/>
          <w:szCs w:val="20"/>
        </w:rPr>
      </w:pPr>
      <w:r>
        <w:rPr>
          <w:rFonts w:ascii="Trebuchet MS" w:eastAsia="Trebuchet MS" w:hAnsi="Trebuchet MS" w:cs="Arial"/>
          <w:sz w:val="20"/>
          <w:szCs w:val="20"/>
        </w:rPr>
        <w:t>6. Faktury VAT będą wystawiane przez Wykonawcę jak poniżej:</w:t>
      </w:r>
    </w:p>
    <w:p w:rsidR="003C696A" w:rsidRDefault="003C696A">
      <w:pPr>
        <w:pStyle w:val="Standard"/>
        <w:spacing w:line="360" w:lineRule="auto"/>
        <w:jc w:val="both"/>
        <w:rPr>
          <w:rFonts w:ascii="Trebuchet MS" w:eastAsia="Trebuchet MS" w:hAnsi="Trebuchet MS" w:cs="Arial"/>
          <w:sz w:val="20"/>
          <w:szCs w:val="20"/>
        </w:rPr>
      </w:pP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Nabywca: Miasto Ruda Śląska</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Miejski Ośrodek Sportu i Rekreacji</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Plac Jana Pawła II 6</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NIP 641-10-05-769</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Odbiorca: Miejski Ośrodek Sportu i Rekreacji</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 xml:space="preserve">   41-709 Ruda Śląska</w:t>
      </w:r>
    </w:p>
    <w:p w:rsidR="003C696A" w:rsidRDefault="00000000">
      <w:pPr>
        <w:pStyle w:val="Standard"/>
        <w:spacing w:line="360" w:lineRule="auto"/>
        <w:jc w:val="both"/>
      </w:pPr>
      <w:r>
        <w:rPr>
          <w:rFonts w:ascii="Trebuchet MS" w:hAnsi="Trebuchet MS" w:cs="Arial"/>
          <w:sz w:val="20"/>
          <w:szCs w:val="20"/>
        </w:rPr>
        <w:t xml:space="preserve">   ul. Gen. Hallera 14 A</w:t>
      </w:r>
    </w:p>
    <w:p w:rsidR="003C696A" w:rsidRDefault="003C696A">
      <w:pPr>
        <w:pStyle w:val="Standard"/>
        <w:spacing w:line="360" w:lineRule="auto"/>
        <w:jc w:val="both"/>
        <w:rPr>
          <w:rFonts w:ascii="Trebuchet MS" w:hAnsi="Trebuchet MS" w:cs="Arial"/>
          <w:sz w:val="20"/>
          <w:szCs w:val="20"/>
        </w:rPr>
      </w:pPr>
    </w:p>
    <w:p w:rsidR="003C696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5</w:t>
      </w:r>
    </w:p>
    <w:p w:rsidR="003C696A" w:rsidRDefault="00000000">
      <w:pPr>
        <w:pStyle w:val="Standard"/>
        <w:spacing w:line="360" w:lineRule="auto"/>
        <w:jc w:val="both"/>
      </w:pPr>
      <w:r>
        <w:rPr>
          <w:rStyle w:val="Uwydatnienie"/>
          <w:rFonts w:ascii="Trebuchet MS" w:hAnsi="Trebuchet MS"/>
          <w:i w:val="0"/>
          <w:iCs w:val="0"/>
          <w:sz w:val="20"/>
          <w:szCs w:val="20"/>
        </w:rPr>
        <w:t xml:space="preserve">1. Strony oświadczają, iż przy przetwarzaniu jakichkolwiek danych osobowych w ramach realizacji niniejszej umowy, stosują zasady i procedury przetwarzania i zabezpieczenia danych osobowych wynikające </w:t>
      </w:r>
      <w:r>
        <w:rPr>
          <w:rStyle w:val="Uwydatnienie"/>
          <w:rFonts w:ascii="Trebuchet MS" w:hAnsi="Trebuchet MS"/>
          <w:i w:val="0"/>
          <w:iCs w:val="0"/>
          <w:sz w:val="20"/>
          <w:szCs w:val="20"/>
        </w:rPr>
        <w:br/>
        <w:t>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3C696A" w:rsidRDefault="00000000">
      <w:pPr>
        <w:pStyle w:val="Standard"/>
        <w:tabs>
          <w:tab w:val="left" w:pos="900"/>
        </w:tabs>
        <w:spacing w:line="360" w:lineRule="auto"/>
        <w:jc w:val="both"/>
      </w:pPr>
      <w:r>
        <w:rPr>
          <w:rStyle w:val="Uwydatnienie"/>
          <w:rFonts w:ascii="Trebuchet MS" w:hAnsi="Trebuchet MS" w:cs="Trebuchet MS"/>
          <w:i w:val="0"/>
          <w:iCs w:val="0"/>
          <w:color w:val="000000"/>
          <w:sz w:val="20"/>
          <w:szCs w:val="20"/>
        </w:rPr>
        <w:t>2. Wykonawca oświadcza, że zapoznał się z klauzulą informacyjną, która stanowi załącznik nr 1 do niniejszej umowy.</w:t>
      </w:r>
    </w:p>
    <w:p w:rsidR="003C696A" w:rsidRDefault="00000000">
      <w:pPr>
        <w:pStyle w:val="Standard"/>
        <w:tabs>
          <w:tab w:val="left" w:pos="900"/>
        </w:tabs>
        <w:spacing w:line="360" w:lineRule="auto"/>
        <w:jc w:val="both"/>
        <w:rPr>
          <w:rFonts w:ascii="Trebuchet MS" w:hAnsi="Trebuchet MS"/>
          <w:sz w:val="20"/>
          <w:szCs w:val="20"/>
        </w:rPr>
      </w:pPr>
      <w:r>
        <w:rPr>
          <w:rFonts w:ascii="Trebuchet MS" w:hAnsi="Trebuchet MS"/>
          <w:sz w:val="20"/>
          <w:szCs w:val="20"/>
        </w:rPr>
        <w:t>3. Wykonawca oświadcza, że w dniu podpisania umowy nie podlega wykluczeniu z postepowania na podstawie art. 7 ust. 1 pkt 1-3 ustawy z dnia 13 kwietnia 2022 r. o szczególnych rozwiązaniach w zakresie przeciwdziałania wspieraniu agresji na Ukrainę oraz służących ochronie bezpieczeństwa narodowego (</w:t>
      </w:r>
      <w:proofErr w:type="spellStart"/>
      <w:r>
        <w:rPr>
          <w:rFonts w:ascii="Trebuchet MS" w:hAnsi="Trebuchet MS"/>
          <w:sz w:val="20"/>
          <w:szCs w:val="20"/>
        </w:rPr>
        <w:t>t.j</w:t>
      </w:r>
      <w:proofErr w:type="spellEnd"/>
      <w:r>
        <w:rPr>
          <w:rFonts w:ascii="Trebuchet MS" w:hAnsi="Trebuchet MS"/>
          <w:sz w:val="20"/>
          <w:szCs w:val="20"/>
        </w:rPr>
        <w:t xml:space="preserve">. Dz. U. z 2025 r., poz. 514 z </w:t>
      </w:r>
      <w:proofErr w:type="spellStart"/>
      <w:r>
        <w:rPr>
          <w:rFonts w:ascii="Trebuchet MS" w:hAnsi="Trebuchet MS"/>
          <w:sz w:val="20"/>
          <w:szCs w:val="20"/>
        </w:rPr>
        <w:t>późn</w:t>
      </w:r>
      <w:proofErr w:type="spellEnd"/>
      <w:r>
        <w:rPr>
          <w:rFonts w:ascii="Trebuchet MS" w:hAnsi="Trebuchet MS"/>
          <w:sz w:val="20"/>
          <w:szCs w:val="20"/>
        </w:rPr>
        <w:t>. zm.). Oświadczenie stanowi załącznik nr 2 do niniejszej umowy.</w:t>
      </w:r>
    </w:p>
    <w:p w:rsidR="003C696A" w:rsidRDefault="00000000">
      <w:pPr>
        <w:pStyle w:val="Standard"/>
        <w:tabs>
          <w:tab w:val="left" w:pos="900"/>
        </w:tabs>
        <w:spacing w:line="360" w:lineRule="auto"/>
        <w:jc w:val="both"/>
      </w:pPr>
      <w:r>
        <w:rPr>
          <w:rFonts w:ascii="Trebuchet MS" w:hAnsi="Trebuchet MS"/>
          <w:sz w:val="20"/>
          <w:szCs w:val="20"/>
        </w:rPr>
        <w:t xml:space="preserve">4. Wykonawca oświadcza, że poznał się z procedurą zgłoszeń wewnętrznych obowiązujących w MOSiR Ruda Śląska (sygnaliści) zamieszczoną na stronie internetowej Zamawiającego </w:t>
      </w:r>
      <w:hyperlink r:id="rId7" w:history="1">
        <w:r>
          <w:rPr>
            <w:rStyle w:val="Hipercze"/>
            <w:rFonts w:ascii="Trebuchet MS" w:hAnsi="Trebuchet MS"/>
            <w:sz w:val="20"/>
            <w:szCs w:val="20"/>
          </w:rPr>
          <w:t>www.bip.mosir.rsl.pl</w:t>
        </w:r>
      </w:hyperlink>
    </w:p>
    <w:p w:rsidR="003C696A" w:rsidRDefault="00000000">
      <w:pPr>
        <w:pStyle w:val="Standard"/>
        <w:tabs>
          <w:tab w:val="left" w:pos="900"/>
        </w:tabs>
        <w:spacing w:line="360" w:lineRule="auto"/>
        <w:jc w:val="both"/>
        <w:rPr>
          <w:rFonts w:ascii="Trebuchet MS" w:hAnsi="Trebuchet MS"/>
          <w:sz w:val="20"/>
          <w:szCs w:val="20"/>
        </w:rPr>
      </w:pPr>
      <w:r>
        <w:rPr>
          <w:rFonts w:ascii="Trebuchet MS" w:hAnsi="Trebuchet MS"/>
          <w:sz w:val="20"/>
          <w:szCs w:val="20"/>
        </w:rPr>
        <w:t>Oswiadcze3nie stanowi załącznik nr 3 do niniejszej Umowy.</w:t>
      </w:r>
    </w:p>
    <w:p w:rsidR="003C696A" w:rsidRDefault="00000000">
      <w:pPr>
        <w:pStyle w:val="Standard"/>
        <w:tabs>
          <w:tab w:val="left" w:pos="900"/>
        </w:tabs>
        <w:spacing w:line="360" w:lineRule="auto"/>
        <w:jc w:val="both"/>
        <w:rPr>
          <w:rFonts w:ascii="Trebuchet MS" w:hAnsi="Trebuchet MS"/>
          <w:sz w:val="20"/>
          <w:szCs w:val="20"/>
        </w:rPr>
      </w:pPr>
      <w:r>
        <w:rPr>
          <w:rFonts w:ascii="Trebuchet MS" w:hAnsi="Trebuchet MS"/>
          <w:sz w:val="20"/>
          <w:szCs w:val="20"/>
        </w:rPr>
        <w:t xml:space="preserve">5. Wykonawca oświadcza, że posiada aktualną polisę ubezpieczeniową od odpowiedzialności cywilnej </w:t>
      </w:r>
      <w:r>
        <w:rPr>
          <w:rFonts w:ascii="Trebuchet MS" w:hAnsi="Trebuchet MS"/>
          <w:sz w:val="20"/>
          <w:szCs w:val="20"/>
        </w:rPr>
        <w:br/>
        <w:t>z tytułu prowadzonej działalności gospodarczej. Ponadto Wykonawca zobowiązuje się do przedłożenia Zamawiającego ww. polisy. Polisa ubezpieczeniowa Wykonawcy stanowić będzie załącznik nr 4 do niniejszej umowy.</w:t>
      </w:r>
    </w:p>
    <w:p w:rsidR="003C696A" w:rsidRDefault="00000000">
      <w:pPr>
        <w:pStyle w:val="Standard"/>
        <w:tabs>
          <w:tab w:val="left" w:pos="900"/>
        </w:tabs>
        <w:spacing w:line="360" w:lineRule="auto"/>
        <w:jc w:val="both"/>
        <w:rPr>
          <w:rFonts w:ascii="Trebuchet MS" w:hAnsi="Trebuchet MS"/>
          <w:sz w:val="20"/>
          <w:szCs w:val="20"/>
        </w:rPr>
      </w:pPr>
      <w:r>
        <w:rPr>
          <w:rFonts w:ascii="Trebuchet MS" w:hAnsi="Trebuchet MS"/>
          <w:sz w:val="20"/>
          <w:szCs w:val="20"/>
        </w:rPr>
        <w:t>6. Wykonanie przedmiotu umowy ze strony Wykonawcy będzie wykonywał Pan ………………………. posiadający certyfikat zgodny z ustawą o F-gazach – załącznik nr 5 do niniejszej umowy.</w:t>
      </w:r>
    </w:p>
    <w:p w:rsidR="003C696A" w:rsidRDefault="00000000">
      <w:pPr>
        <w:pStyle w:val="Standard"/>
        <w:tabs>
          <w:tab w:val="left" w:pos="900"/>
        </w:tabs>
        <w:spacing w:line="360" w:lineRule="auto"/>
        <w:jc w:val="both"/>
        <w:rPr>
          <w:rFonts w:ascii="Trebuchet MS" w:hAnsi="Trebuchet MS"/>
          <w:sz w:val="20"/>
          <w:szCs w:val="20"/>
        </w:rPr>
      </w:pPr>
      <w:r>
        <w:rPr>
          <w:rFonts w:ascii="Trebuchet MS" w:hAnsi="Trebuchet MS"/>
          <w:sz w:val="20"/>
          <w:szCs w:val="20"/>
        </w:rPr>
        <w:t>7. Wykonawca dostarczy ważne certyfikaty dla firmy – zgodnie z ustawą o F-gazach – załącznik nr 6 do niniejszej umowy.</w:t>
      </w:r>
    </w:p>
    <w:p w:rsidR="003C696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bCs/>
          <w:sz w:val="20"/>
          <w:szCs w:val="20"/>
        </w:rPr>
        <w:t>6</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Strony ustalają odpowiedzialność za niewykonanie  lub  nienależyte  wykonanie zobowiązań umownych  przez  zapłatę  kar  umownych  w  następujących  przypadkach  i  wysokościach:</w:t>
      </w:r>
    </w:p>
    <w:p w:rsidR="003C696A" w:rsidRDefault="00000000">
      <w:pPr>
        <w:pStyle w:val="Standard"/>
        <w:spacing w:line="360" w:lineRule="auto"/>
      </w:pPr>
      <w:r>
        <w:rPr>
          <w:rFonts w:ascii="Trebuchet MS" w:hAnsi="Trebuchet MS" w:cs="Arial"/>
          <w:sz w:val="20"/>
          <w:szCs w:val="20"/>
        </w:rPr>
        <w:t>1. Wykonawca płaci Zamawiającemu kary umowne</w:t>
      </w:r>
      <w:r>
        <w:rPr>
          <w:rFonts w:ascii="Trebuchet MS" w:hAnsi="Trebuchet MS" w:cs="Arial"/>
          <w:b/>
          <w:sz w:val="20"/>
          <w:szCs w:val="20"/>
        </w:rPr>
        <w:t>:</w:t>
      </w:r>
    </w:p>
    <w:p w:rsidR="003C696A" w:rsidRDefault="00000000">
      <w:pPr>
        <w:pStyle w:val="Standard"/>
        <w:spacing w:line="360" w:lineRule="auto"/>
        <w:jc w:val="both"/>
      </w:pPr>
      <w:r>
        <w:rPr>
          <w:rFonts w:ascii="Trebuchet MS" w:eastAsia="Trebuchet MS" w:hAnsi="Trebuchet MS" w:cs="Trebuchet MS"/>
          <w:sz w:val="20"/>
          <w:szCs w:val="20"/>
        </w:rPr>
        <w:lastRenderedPageBreak/>
        <w:t xml:space="preserve"> </w:t>
      </w:r>
      <w:r>
        <w:rPr>
          <w:rFonts w:ascii="Trebuchet MS" w:hAnsi="Trebuchet MS" w:cs="Arial"/>
          <w:sz w:val="20"/>
          <w:szCs w:val="20"/>
        </w:rPr>
        <w:t>a) za  odstąpienie  od  umowy  przez  którąkolwiek  ze  Stron  z   przyczyn,  za   które   ponosi odpowiedzialność  Wykonawca,  w  wysokości  10 % całości wynagrodzenia  umownego  za przedmiot umowy</w:t>
      </w:r>
    </w:p>
    <w:p w:rsidR="003C696A" w:rsidRDefault="00000000">
      <w:pPr>
        <w:pStyle w:val="Standard"/>
        <w:spacing w:line="360" w:lineRule="auto"/>
        <w:jc w:val="both"/>
      </w:pPr>
      <w:r>
        <w:rPr>
          <w:rFonts w:ascii="Trebuchet MS" w:hAnsi="Trebuchet MS" w:cs="Arial"/>
          <w:sz w:val="20"/>
          <w:szCs w:val="20"/>
        </w:rPr>
        <w:t>określonego w § 4 ust. 1 Umowy;</w:t>
      </w:r>
    </w:p>
    <w:p w:rsidR="003C696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b) za opóźnienie Wykonawcy w wykonaniu obowiązków określonych w § 1 ust. 3 lit. c) i g) wysokości 1 % całości wynagrodzenia umownego za wykonany przedmiot odbioru za każdy dzień opóźnienia;</w:t>
      </w:r>
    </w:p>
    <w:p w:rsidR="003C696A" w:rsidRDefault="00000000">
      <w:pPr>
        <w:pStyle w:val="Standard"/>
        <w:spacing w:line="360" w:lineRule="auto"/>
        <w:jc w:val="both"/>
      </w:pPr>
      <w:r>
        <w:rPr>
          <w:rFonts w:ascii="Trebuchet MS" w:hAnsi="Trebuchet MS" w:cs="Arial"/>
          <w:sz w:val="20"/>
          <w:szCs w:val="20"/>
        </w:rPr>
        <w:t xml:space="preserve">c) za opóźnienie w wykonaniu przeglądu serwisowego i konserwacji o których mowa w § 1 ust. 3 lit. a-b) oraz lit. d-g) – w wysokości 1 % całości wynagrodzenia umownego za przedmiot umowy, określonego w § 4 ust. 1 Umowy za każdy dzień opóźnienia. Opóźnienie będzie naliczane od terminów wskazanych w § 3 </w:t>
      </w:r>
      <w:r>
        <w:rPr>
          <w:rFonts w:ascii="Trebuchet MS" w:hAnsi="Trebuchet MS" w:cs="Arial"/>
          <w:sz w:val="20"/>
          <w:szCs w:val="20"/>
        </w:rPr>
        <w:br/>
        <w:t>ust. 11, do czasu wykonania przeglądu serwisowego i konserwacji potwierdzonego protokołem podpisanym przez uprawnionego pracownika.</w:t>
      </w:r>
    </w:p>
    <w:p w:rsidR="003C696A" w:rsidRDefault="00000000">
      <w:pPr>
        <w:pStyle w:val="Standard"/>
        <w:spacing w:line="360" w:lineRule="auto"/>
      </w:pPr>
      <w:r>
        <w:rPr>
          <w:rFonts w:ascii="Trebuchet MS" w:hAnsi="Trebuchet MS" w:cs="Arial"/>
          <w:sz w:val="20"/>
          <w:szCs w:val="20"/>
        </w:rPr>
        <w:t>2. Zamawiający płaci Wykonawcy kary umowne</w:t>
      </w:r>
      <w:r>
        <w:rPr>
          <w:rFonts w:ascii="Trebuchet MS" w:hAnsi="Trebuchet MS" w:cs="Arial"/>
          <w:b/>
          <w:sz w:val="20"/>
          <w:szCs w:val="20"/>
        </w:rPr>
        <w:t>:</w:t>
      </w:r>
    </w:p>
    <w:p w:rsidR="003C696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sz w:val="20"/>
          <w:szCs w:val="20"/>
        </w:rPr>
        <w:t>a) za odstąpienie od umowy przez Wykonawcę,</w:t>
      </w:r>
      <w:r>
        <w:rPr>
          <w:rFonts w:ascii="Trebuchet MS" w:hAnsi="Trebuchet MS" w:cs="Arial"/>
          <w:b/>
          <w:sz w:val="20"/>
          <w:szCs w:val="20"/>
        </w:rPr>
        <w:t xml:space="preserve"> </w:t>
      </w:r>
      <w:r>
        <w:rPr>
          <w:rFonts w:ascii="Trebuchet MS" w:hAnsi="Trebuchet MS" w:cs="Arial"/>
          <w:sz w:val="20"/>
          <w:szCs w:val="20"/>
        </w:rPr>
        <w:t>z przyczyn za które ponosi odpowiedzialność Zamawiający,</w:t>
      </w:r>
      <w:r>
        <w:rPr>
          <w:rFonts w:ascii="Trebuchet MS" w:hAnsi="Trebuchet MS" w:cs="Arial"/>
          <w:b/>
          <w:sz w:val="20"/>
          <w:szCs w:val="20"/>
        </w:rPr>
        <w:t xml:space="preserve"> </w:t>
      </w:r>
      <w:r>
        <w:rPr>
          <w:rFonts w:ascii="Trebuchet MS" w:hAnsi="Trebuchet MS" w:cs="Arial"/>
          <w:sz w:val="20"/>
          <w:szCs w:val="20"/>
        </w:rPr>
        <w:t>w wysokości 10 % całości wynagrodzenia umownego za przedmiot umowy, określonego w § 4 ust. 1 Umowy.</w:t>
      </w:r>
    </w:p>
    <w:p w:rsidR="003C696A" w:rsidRDefault="00000000">
      <w:pPr>
        <w:pStyle w:val="Standard"/>
        <w:spacing w:line="360" w:lineRule="auto"/>
        <w:jc w:val="both"/>
      </w:pPr>
      <w:r>
        <w:rPr>
          <w:rFonts w:ascii="Trebuchet MS" w:eastAsia="Trebuchet MS" w:hAnsi="Trebuchet MS" w:cs="Trebuchet MS"/>
          <w:sz w:val="20"/>
          <w:szCs w:val="20"/>
        </w:rPr>
        <w:t>3. S</w:t>
      </w:r>
      <w:r>
        <w:rPr>
          <w:rFonts w:ascii="Trebuchet MS" w:hAnsi="Trebuchet MS" w:cs="Arial"/>
          <w:sz w:val="20"/>
          <w:szCs w:val="20"/>
        </w:rPr>
        <w:t xml:space="preserve">trony mają prawo do dochodzenia odszkodowania uzupełniającego na zasadach ogólnych </w:t>
      </w:r>
      <w:r>
        <w:rPr>
          <w:rFonts w:ascii="Trebuchet MS" w:hAnsi="Trebuchet MS" w:cs="Arial"/>
          <w:sz w:val="20"/>
          <w:szCs w:val="20"/>
        </w:rPr>
        <w:br/>
        <w:t>w przypadku, gdy szkoda przewyższy wysokość kar umownych.</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4. Zamawiający ma prawo dokonać potrącenia kary umownej z wynagrodzenia Wykonawcy, po uprzednim wystawieniu noty obciążeniowej.</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5. Wykonawca wyraża zgodę na potrącenie kar umownych z przysługującemu mu wynagrodzenia.</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6. W przypadku jeśli Wykonawca złoży oświadczenia niezgodne z prawdą, odpowiada za szkodę wyrządzoną Zamawiającemu.</w:t>
      </w:r>
    </w:p>
    <w:p w:rsidR="003C696A" w:rsidRDefault="003C696A">
      <w:pPr>
        <w:pStyle w:val="Standard"/>
        <w:spacing w:line="360" w:lineRule="auto"/>
        <w:jc w:val="both"/>
        <w:rPr>
          <w:rFonts w:ascii="Trebuchet MS" w:hAnsi="Trebuchet MS" w:cs="Arial"/>
          <w:sz w:val="20"/>
          <w:szCs w:val="20"/>
        </w:rPr>
      </w:pPr>
    </w:p>
    <w:p w:rsidR="003C696A" w:rsidRDefault="00000000">
      <w:pPr>
        <w:pStyle w:val="Standard"/>
        <w:spacing w:line="360" w:lineRule="auto"/>
        <w:jc w:val="both"/>
      </w:pPr>
      <w:r>
        <w:rPr>
          <w:rStyle w:val="Uwydatnienie"/>
          <w:rFonts w:ascii="Trebuchet MS" w:eastAsia="Trebuchet MS" w:hAnsi="Trebuchet MS" w:cs="Trebuchet MS"/>
          <w:i w:val="0"/>
          <w:iCs w:val="0"/>
          <w:color w:val="000000"/>
        </w:rPr>
        <w:t xml:space="preserve">                                                         </w:t>
      </w:r>
      <w:r>
        <w:rPr>
          <w:rStyle w:val="Uwydatnienie"/>
          <w:rFonts w:ascii="Trebuchet MS" w:hAnsi="Trebuchet MS" w:cs="Arial"/>
          <w:i w:val="0"/>
          <w:iCs w:val="0"/>
          <w:color w:val="000000"/>
        </w:rPr>
        <w:t>§ 7</w:t>
      </w:r>
    </w:p>
    <w:p w:rsidR="003C696A"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 Do współpracy w sprawach związanych z wykonywaniem umowy upoważnia się:</w:t>
      </w:r>
    </w:p>
    <w:p w:rsidR="003C696A"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1) ze strony Wykonawcy do nadzoru nad realizacją umowy wyznaczony jest:</w:t>
      </w:r>
    </w:p>
    <w:p w:rsidR="003C696A" w:rsidRDefault="00000000">
      <w:pPr>
        <w:pStyle w:val="Standard"/>
        <w:spacing w:line="360" w:lineRule="auto"/>
        <w:rPr>
          <w:rFonts w:ascii="Trebuchet MS" w:eastAsia="Trebuchet MS" w:hAnsi="Trebuchet MS" w:cs="Trebuchet MS"/>
          <w:sz w:val="20"/>
          <w:szCs w:val="20"/>
        </w:rPr>
      </w:pPr>
      <w:r>
        <w:rPr>
          <w:rFonts w:ascii="Trebuchet MS" w:eastAsia="Trebuchet MS" w:hAnsi="Trebuchet MS" w:cs="Trebuchet MS"/>
          <w:sz w:val="20"/>
          <w:szCs w:val="20"/>
        </w:rPr>
        <w:t>Pan ……………………………….     – tel.:  ……………….. , e-mail: ……………………………………</w:t>
      </w:r>
    </w:p>
    <w:p w:rsidR="003C696A"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2) ze strony Zamawiającego do nadzoru nad realizacją umowy wyznaczony jest:</w:t>
      </w:r>
    </w:p>
    <w:p w:rsidR="003C696A" w:rsidRDefault="00000000">
      <w:pPr>
        <w:pStyle w:val="Standard"/>
        <w:spacing w:line="360" w:lineRule="auto"/>
        <w:jc w:val="both"/>
        <w:rPr>
          <w:rFonts w:ascii="Trebuchet MS" w:eastAsia="Trebuchet MS" w:hAnsi="Trebuchet MS" w:cs="Trebuchet MS"/>
          <w:sz w:val="20"/>
          <w:szCs w:val="20"/>
        </w:rPr>
      </w:pPr>
      <w:r>
        <w:rPr>
          <w:rFonts w:ascii="Trebuchet MS" w:eastAsia="Trebuchet MS" w:hAnsi="Trebuchet MS" w:cs="Trebuchet MS"/>
          <w:sz w:val="20"/>
          <w:szCs w:val="20"/>
        </w:rPr>
        <w:t>Pan Tomasz Holewa - tel.: 510 211 472,  e-mail: t.holewa@mosir.rsl.pl</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2. Zmiany osób wymienionych w ust. 1 następuje poprzez pisemne powiadomienie drugiej Strony i nie stanowi zmiany treści umowy.</w:t>
      </w:r>
    </w:p>
    <w:p w:rsidR="003C696A" w:rsidRDefault="003C696A">
      <w:pPr>
        <w:pStyle w:val="Standard"/>
        <w:spacing w:line="360" w:lineRule="auto"/>
        <w:jc w:val="both"/>
        <w:rPr>
          <w:rFonts w:ascii="Trebuchet MS" w:hAnsi="Trebuchet MS" w:cs="Arial"/>
          <w:sz w:val="20"/>
          <w:szCs w:val="20"/>
        </w:rPr>
      </w:pPr>
    </w:p>
    <w:p w:rsidR="003C696A" w:rsidRDefault="00000000">
      <w:pPr>
        <w:pStyle w:val="Standard"/>
        <w:spacing w:line="360" w:lineRule="auto"/>
      </w:pPr>
      <w:r>
        <w:rPr>
          <w:rFonts w:ascii="Trebuchet MS" w:eastAsia="Trebuchet MS" w:hAnsi="Trebuchet MS" w:cs="Trebuchet MS"/>
          <w:b/>
          <w:sz w:val="20"/>
          <w:szCs w:val="20"/>
        </w:rPr>
        <w:t xml:space="preserve">                                                                     </w:t>
      </w:r>
      <w:r>
        <w:rPr>
          <w:rFonts w:ascii="Trebuchet MS" w:hAnsi="Trebuchet MS" w:cs="Arial"/>
          <w:b/>
          <w:sz w:val="20"/>
          <w:szCs w:val="20"/>
        </w:rPr>
        <w:t>§ 8</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Zmiana postanowień zawartej umowy może nastąpić wyłącznie na piśmie pod rygorem nieważności takiej zmiany.</w:t>
      </w:r>
    </w:p>
    <w:p w:rsidR="003C696A" w:rsidRDefault="003C696A">
      <w:pPr>
        <w:pStyle w:val="Standard"/>
        <w:spacing w:line="360" w:lineRule="auto"/>
        <w:jc w:val="both"/>
        <w:rPr>
          <w:rFonts w:ascii="Trebuchet MS" w:hAnsi="Trebuchet MS" w:cs="Arial"/>
          <w:sz w:val="20"/>
          <w:szCs w:val="20"/>
        </w:rPr>
      </w:pPr>
    </w:p>
    <w:p w:rsidR="003C696A" w:rsidRDefault="00000000">
      <w:pPr>
        <w:pStyle w:val="Standard"/>
        <w:spacing w:line="360" w:lineRule="auto"/>
        <w:jc w:val="both"/>
      </w:pPr>
      <w:r>
        <w:rPr>
          <w:rFonts w:ascii="Trebuchet MS" w:eastAsia="Trebuchet MS" w:hAnsi="Trebuchet MS" w:cs="Trebuchet MS"/>
          <w:b/>
          <w:sz w:val="20"/>
          <w:szCs w:val="20"/>
        </w:rPr>
        <w:t xml:space="preserve">                                                                     </w:t>
      </w:r>
      <w:r>
        <w:rPr>
          <w:rFonts w:ascii="Trebuchet MS" w:hAnsi="Trebuchet MS" w:cs="Arial"/>
          <w:b/>
          <w:sz w:val="20"/>
          <w:szCs w:val="20"/>
        </w:rPr>
        <w:t xml:space="preserve">§ </w:t>
      </w:r>
      <w:r>
        <w:rPr>
          <w:rFonts w:ascii="Trebuchet MS" w:hAnsi="Trebuchet MS" w:cs="Arial"/>
          <w:b/>
          <w:bCs/>
          <w:sz w:val="20"/>
          <w:szCs w:val="20"/>
        </w:rPr>
        <w:t>9</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W  sprawach  nieuregulowanych  niniejszą  umową  mają  zastosowanie  odpowiednie przepisy  Kodeksu Cywilnego oraz inne właściwe przepisy.</w:t>
      </w:r>
    </w:p>
    <w:p w:rsidR="003C696A" w:rsidRDefault="003C696A">
      <w:pPr>
        <w:pStyle w:val="Standard"/>
        <w:spacing w:line="360" w:lineRule="auto"/>
        <w:jc w:val="both"/>
        <w:rPr>
          <w:rFonts w:ascii="Trebuchet MS" w:hAnsi="Trebuchet MS" w:cs="Arial"/>
          <w:sz w:val="20"/>
          <w:szCs w:val="20"/>
        </w:rPr>
      </w:pPr>
    </w:p>
    <w:p w:rsidR="003C696A" w:rsidRDefault="00000000">
      <w:pPr>
        <w:pStyle w:val="Standard"/>
        <w:spacing w:line="360" w:lineRule="auto"/>
      </w:pPr>
      <w:r>
        <w:rPr>
          <w:rFonts w:ascii="Trebuchet MS" w:eastAsia="Trebuchet MS" w:hAnsi="Trebuchet MS" w:cs="Trebuchet MS"/>
          <w:sz w:val="20"/>
          <w:szCs w:val="20"/>
        </w:rPr>
        <w:t xml:space="preserve">                                                                     </w:t>
      </w:r>
      <w:r>
        <w:rPr>
          <w:rFonts w:ascii="Trebuchet MS" w:hAnsi="Trebuchet MS" w:cs="Arial"/>
          <w:sz w:val="20"/>
          <w:szCs w:val="20"/>
        </w:rPr>
        <w:t xml:space="preserve">§ </w:t>
      </w:r>
      <w:r>
        <w:rPr>
          <w:rFonts w:ascii="Trebuchet MS" w:hAnsi="Trebuchet MS" w:cs="Arial"/>
          <w:b/>
          <w:sz w:val="20"/>
          <w:szCs w:val="20"/>
        </w:rPr>
        <w:t>10</w:t>
      </w:r>
    </w:p>
    <w:p w:rsidR="003C696A" w:rsidRDefault="00000000">
      <w:pPr>
        <w:pStyle w:val="Standard"/>
        <w:spacing w:line="360" w:lineRule="auto"/>
        <w:jc w:val="both"/>
        <w:rPr>
          <w:rFonts w:ascii="Trebuchet MS" w:hAnsi="Trebuchet MS" w:cs="Arial"/>
          <w:sz w:val="20"/>
          <w:szCs w:val="20"/>
        </w:rPr>
      </w:pPr>
      <w:r>
        <w:rPr>
          <w:rFonts w:ascii="Trebuchet MS" w:hAnsi="Trebuchet MS" w:cs="Arial"/>
          <w:sz w:val="20"/>
          <w:szCs w:val="20"/>
        </w:rPr>
        <w:t>Ewentualne spory mogące powstać przy wykonywaniu niniejszej umowy, Strony  poddają rozstrzygnięciu sądów powszechnych właściwych według siedziby Zamawiającego.</w:t>
      </w:r>
    </w:p>
    <w:p w:rsidR="003C696A" w:rsidRDefault="003C696A">
      <w:pPr>
        <w:pStyle w:val="Standard"/>
        <w:spacing w:line="360" w:lineRule="auto"/>
        <w:jc w:val="both"/>
        <w:rPr>
          <w:rFonts w:ascii="Trebuchet MS" w:hAnsi="Trebuchet MS" w:cs="Arial"/>
          <w:sz w:val="20"/>
          <w:szCs w:val="20"/>
        </w:rPr>
      </w:pPr>
    </w:p>
    <w:p w:rsidR="003C696A" w:rsidRDefault="00000000">
      <w:pPr>
        <w:pStyle w:val="Standard"/>
        <w:spacing w:line="360" w:lineRule="auto"/>
        <w:jc w:val="both"/>
      </w:pPr>
      <w:r>
        <w:rPr>
          <w:rFonts w:ascii="Trebuchet MS" w:eastAsia="Trebuchet MS" w:hAnsi="Trebuchet MS" w:cs="Trebuchet MS"/>
          <w:sz w:val="20"/>
          <w:szCs w:val="20"/>
        </w:rPr>
        <w:t xml:space="preserve">                                                                      </w:t>
      </w:r>
      <w:r>
        <w:rPr>
          <w:rFonts w:ascii="Trebuchet MS" w:hAnsi="Trebuchet MS" w:cs="Arial"/>
          <w:b/>
          <w:sz w:val="20"/>
          <w:szCs w:val="20"/>
        </w:rPr>
        <w:t xml:space="preserve">§ </w:t>
      </w:r>
      <w:r>
        <w:rPr>
          <w:rFonts w:ascii="Trebuchet MS" w:hAnsi="Trebuchet MS" w:cs="Arial"/>
          <w:b/>
          <w:bCs/>
          <w:sz w:val="20"/>
          <w:szCs w:val="20"/>
        </w:rPr>
        <w:t>11</w:t>
      </w:r>
    </w:p>
    <w:p w:rsidR="003C696A" w:rsidRDefault="00000000">
      <w:pPr>
        <w:pStyle w:val="Standard"/>
        <w:spacing w:line="360" w:lineRule="auto"/>
        <w:jc w:val="both"/>
      </w:pPr>
      <w:r>
        <w:rPr>
          <w:rFonts w:ascii="Trebuchet MS" w:hAnsi="Trebuchet MS" w:cs="Arial"/>
          <w:sz w:val="20"/>
          <w:szCs w:val="20"/>
        </w:rPr>
        <w:t>Umowę  sporządzono w  trzech  jednobrzmiących  egzemplarzach na prawach oryginału: dwa dla Zamawiającego, a jeden dla Wykonawcy.</w:t>
      </w:r>
    </w:p>
    <w:p w:rsidR="003C696A" w:rsidRDefault="003C696A">
      <w:pPr>
        <w:pStyle w:val="Standard"/>
        <w:spacing w:line="360" w:lineRule="auto"/>
        <w:jc w:val="both"/>
        <w:rPr>
          <w:rFonts w:ascii="Trebuchet MS" w:hAnsi="Trebuchet MS" w:cs="Trebuchet MS"/>
          <w:sz w:val="22"/>
          <w:szCs w:val="22"/>
        </w:rPr>
      </w:pPr>
    </w:p>
    <w:p w:rsidR="003C696A" w:rsidRDefault="00000000">
      <w:pPr>
        <w:pStyle w:val="Standard"/>
        <w:spacing w:line="360" w:lineRule="auto"/>
        <w:jc w:val="both"/>
        <w:rPr>
          <w:rFonts w:ascii="Trebuchet MS" w:hAnsi="Trebuchet MS" w:cs="Trebuchet MS"/>
          <w:sz w:val="20"/>
          <w:szCs w:val="20"/>
        </w:rPr>
      </w:pPr>
      <w:r>
        <w:rPr>
          <w:rFonts w:ascii="Trebuchet MS" w:hAnsi="Trebuchet MS" w:cs="Trebuchet MS"/>
          <w:sz w:val="20"/>
          <w:szCs w:val="20"/>
        </w:rPr>
        <w:t>W załączeniu:</w:t>
      </w:r>
    </w:p>
    <w:p w:rsidR="003C696A" w:rsidRDefault="00000000">
      <w:pPr>
        <w:pStyle w:val="Standard"/>
        <w:numPr>
          <w:ilvl w:val="0"/>
          <w:numId w:val="40"/>
        </w:numPr>
        <w:spacing w:line="360" w:lineRule="auto"/>
        <w:jc w:val="both"/>
        <w:rPr>
          <w:rFonts w:ascii="Trebuchet MS" w:hAnsi="Trebuchet MS" w:cs="Trebuchet MS"/>
          <w:sz w:val="20"/>
          <w:szCs w:val="20"/>
        </w:rPr>
      </w:pPr>
      <w:r>
        <w:rPr>
          <w:rFonts w:ascii="Trebuchet MS" w:hAnsi="Trebuchet MS" w:cs="Trebuchet MS"/>
          <w:sz w:val="20"/>
          <w:szCs w:val="20"/>
        </w:rPr>
        <w:t>Informacja RODO</w:t>
      </w:r>
    </w:p>
    <w:p w:rsidR="003C696A" w:rsidRDefault="00000000">
      <w:pPr>
        <w:pStyle w:val="Standard"/>
        <w:numPr>
          <w:ilvl w:val="0"/>
          <w:numId w:val="40"/>
        </w:numPr>
        <w:spacing w:line="360" w:lineRule="auto"/>
        <w:jc w:val="both"/>
        <w:rPr>
          <w:rFonts w:ascii="Trebuchet MS" w:hAnsi="Trebuchet MS" w:cs="Trebuchet MS"/>
          <w:sz w:val="20"/>
          <w:szCs w:val="20"/>
        </w:rPr>
      </w:pPr>
      <w:r>
        <w:rPr>
          <w:rFonts w:ascii="Trebuchet MS" w:hAnsi="Trebuchet MS" w:cs="Trebuchet MS"/>
          <w:sz w:val="20"/>
          <w:szCs w:val="20"/>
        </w:rPr>
        <w:t>Oświadczenie Wykonawcy</w:t>
      </w:r>
    </w:p>
    <w:p w:rsidR="003C696A" w:rsidRDefault="00000000">
      <w:pPr>
        <w:pStyle w:val="Standard"/>
        <w:numPr>
          <w:ilvl w:val="0"/>
          <w:numId w:val="40"/>
        </w:numPr>
        <w:spacing w:line="360" w:lineRule="auto"/>
        <w:jc w:val="both"/>
        <w:rPr>
          <w:rFonts w:ascii="Trebuchet MS" w:hAnsi="Trebuchet MS" w:cs="Trebuchet MS"/>
          <w:sz w:val="20"/>
          <w:szCs w:val="20"/>
        </w:rPr>
      </w:pPr>
      <w:r>
        <w:rPr>
          <w:rFonts w:ascii="Trebuchet MS" w:hAnsi="Trebuchet MS" w:cs="Trebuchet MS"/>
          <w:sz w:val="20"/>
          <w:szCs w:val="20"/>
        </w:rPr>
        <w:t>Polisa ubezpieczeniowa</w:t>
      </w:r>
    </w:p>
    <w:p w:rsidR="003C696A" w:rsidRDefault="00000000">
      <w:pPr>
        <w:pStyle w:val="Standard"/>
        <w:numPr>
          <w:ilvl w:val="0"/>
          <w:numId w:val="40"/>
        </w:numPr>
        <w:spacing w:line="360" w:lineRule="auto"/>
        <w:jc w:val="both"/>
        <w:rPr>
          <w:rFonts w:ascii="Trebuchet MS" w:hAnsi="Trebuchet MS" w:cs="Trebuchet MS"/>
          <w:sz w:val="20"/>
          <w:szCs w:val="20"/>
        </w:rPr>
      </w:pPr>
      <w:r>
        <w:rPr>
          <w:rFonts w:ascii="Trebuchet MS" w:hAnsi="Trebuchet MS" w:cs="Trebuchet MS"/>
          <w:sz w:val="20"/>
          <w:szCs w:val="20"/>
        </w:rPr>
        <w:t>Certyfikat dla przedsiębiorstwa – nr certyfikatu FGAZ-P/09/0366/20</w:t>
      </w:r>
    </w:p>
    <w:p w:rsidR="003C696A" w:rsidRDefault="00000000">
      <w:pPr>
        <w:pStyle w:val="Standard"/>
        <w:numPr>
          <w:ilvl w:val="0"/>
          <w:numId w:val="40"/>
        </w:numPr>
        <w:spacing w:line="360" w:lineRule="auto"/>
        <w:jc w:val="both"/>
      </w:pPr>
      <w:r>
        <w:rPr>
          <w:rFonts w:ascii="Trebuchet MS" w:hAnsi="Trebuchet MS" w:cs="Trebuchet MS"/>
          <w:sz w:val="20"/>
          <w:szCs w:val="20"/>
        </w:rPr>
        <w:t>Certyfikat dla personelu – nr certyfikatu FGAZ-O/07/00332/18</w:t>
      </w:r>
    </w:p>
    <w:p w:rsidR="003C696A" w:rsidRDefault="003C696A">
      <w:pPr>
        <w:pStyle w:val="Standard"/>
        <w:spacing w:line="360" w:lineRule="auto"/>
        <w:jc w:val="both"/>
        <w:rPr>
          <w:rFonts w:ascii="Trebuchet MS" w:hAnsi="Trebuchet MS" w:cs="Trebuchet MS"/>
          <w:sz w:val="22"/>
          <w:szCs w:val="22"/>
        </w:rPr>
      </w:pPr>
    </w:p>
    <w:p w:rsidR="003C696A" w:rsidRDefault="003C696A">
      <w:pPr>
        <w:pStyle w:val="Standard"/>
        <w:spacing w:line="360" w:lineRule="auto"/>
        <w:jc w:val="both"/>
        <w:rPr>
          <w:rFonts w:ascii="Trebuchet MS" w:hAnsi="Trebuchet MS" w:cs="Trebuchet MS"/>
          <w:sz w:val="22"/>
          <w:szCs w:val="22"/>
        </w:rPr>
      </w:pPr>
    </w:p>
    <w:p w:rsidR="003C696A" w:rsidRDefault="00000000">
      <w:pPr>
        <w:pStyle w:val="Standard"/>
      </w:pPr>
      <w:r>
        <w:t xml:space="preserve">   </w:t>
      </w:r>
      <w:r>
        <w:rPr>
          <w:rFonts w:ascii="Arial" w:eastAsia="Arial" w:hAnsi="Arial" w:cs="Arial"/>
          <w:sz w:val="22"/>
          <w:szCs w:val="22"/>
        </w:rPr>
        <w:t xml:space="preserve">  …………………………………</w:t>
      </w:r>
      <w:r>
        <w:rPr>
          <w:rFonts w:ascii="Arial" w:hAnsi="Arial" w:cs="Arial"/>
          <w:sz w:val="22"/>
          <w:szCs w:val="22"/>
        </w:rPr>
        <w:t>.                                        ………………………………….</w:t>
      </w:r>
    </w:p>
    <w:p w:rsidR="003C696A" w:rsidRDefault="00000000">
      <w:pPr>
        <w:pStyle w:val="Standard"/>
      </w:pPr>
      <w:r>
        <w:rPr>
          <w:rFonts w:ascii="Trebuchet MS" w:eastAsia="Trebuchet MS" w:hAnsi="Trebuchet MS" w:cs="Trebuchet MS"/>
          <w:sz w:val="16"/>
          <w:szCs w:val="16"/>
        </w:rPr>
        <w:t xml:space="preserve">                              </w:t>
      </w:r>
      <w:r>
        <w:rPr>
          <w:rFonts w:ascii="Trebuchet MS" w:hAnsi="Trebuchet MS" w:cs="Arial"/>
          <w:bCs/>
          <w:sz w:val="16"/>
          <w:szCs w:val="16"/>
        </w:rPr>
        <w:t>Zamawiający                                                                                           Wykonawca</w:t>
      </w:r>
    </w:p>
    <w:p w:rsidR="003C696A" w:rsidRDefault="00000000">
      <w:pPr>
        <w:pStyle w:val="Standard"/>
        <w:rPr>
          <w:rFonts w:ascii="Trebuchet MS" w:eastAsia="Trebuchet MS" w:hAnsi="Trebuchet MS" w:cs="Trebuchet MS"/>
        </w:rPr>
      </w:pPr>
      <w:r>
        <w:rPr>
          <w:rFonts w:ascii="Trebuchet MS" w:eastAsia="Trebuchet MS" w:hAnsi="Trebuchet MS" w:cs="Trebuchet MS"/>
        </w:rPr>
        <w:t xml:space="preserve">                                        </w:t>
      </w:r>
    </w:p>
    <w:p w:rsidR="003C696A" w:rsidRDefault="003C696A">
      <w:pPr>
        <w:pStyle w:val="Standard"/>
        <w:rPr>
          <w:rFonts w:ascii="Trebuchet MS" w:eastAsia="Trebuchet MS" w:hAnsi="Trebuchet MS" w:cs="Trebuchet MS"/>
        </w:rPr>
      </w:pPr>
    </w:p>
    <w:p w:rsidR="003C696A" w:rsidRDefault="003C696A">
      <w:pPr>
        <w:pStyle w:val="Standard"/>
        <w:rPr>
          <w:rFonts w:ascii="Trebuchet MS" w:eastAsia="Trebuchet MS" w:hAnsi="Trebuchet MS" w:cs="Trebuchet MS"/>
        </w:rPr>
      </w:pPr>
    </w:p>
    <w:p w:rsidR="003C696A" w:rsidRDefault="00000000">
      <w:pPr>
        <w:pStyle w:val="Standard"/>
      </w:pPr>
      <w:r>
        <w:rPr>
          <w:rFonts w:ascii="Arial" w:eastAsia="Arial" w:hAnsi="Arial" w:cs="Arial"/>
          <w:sz w:val="22"/>
          <w:szCs w:val="22"/>
        </w:rPr>
        <w:t xml:space="preserve">     …………………………………</w:t>
      </w:r>
      <w:r>
        <w:rPr>
          <w:rFonts w:ascii="Arial" w:hAnsi="Arial" w:cs="Arial"/>
          <w:sz w:val="22"/>
          <w:szCs w:val="22"/>
        </w:rPr>
        <w:t>..</w:t>
      </w:r>
    </w:p>
    <w:p w:rsidR="003C696A" w:rsidRDefault="00000000">
      <w:pPr>
        <w:pStyle w:val="Standard"/>
      </w:pPr>
      <w:r>
        <w:rPr>
          <w:rFonts w:ascii="Trebuchet MS" w:eastAsia="Trebuchet MS" w:hAnsi="Trebuchet MS" w:cs="Trebuchet MS"/>
          <w:sz w:val="16"/>
          <w:szCs w:val="16"/>
        </w:rPr>
        <w:t xml:space="preserve">                         </w:t>
      </w:r>
      <w:r>
        <w:rPr>
          <w:rFonts w:ascii="Trebuchet MS" w:hAnsi="Trebuchet MS" w:cs="Arial"/>
          <w:sz w:val="16"/>
          <w:szCs w:val="16"/>
        </w:rPr>
        <w:t>Kontrasygnowała</w:t>
      </w: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3C696A">
      <w:pPr>
        <w:pStyle w:val="Standard"/>
        <w:spacing w:line="360" w:lineRule="auto"/>
        <w:jc w:val="both"/>
        <w:rPr>
          <w:rFonts w:ascii="Trebuchet MS" w:hAnsi="Trebuchet MS"/>
          <w:sz w:val="20"/>
          <w:szCs w:val="20"/>
        </w:rPr>
      </w:pPr>
    </w:p>
    <w:p w:rsidR="003C696A" w:rsidRDefault="00000000">
      <w:pPr>
        <w:pStyle w:val="Standard"/>
        <w:spacing w:line="360" w:lineRule="auto"/>
      </w:pPr>
      <w:r>
        <w:rPr>
          <w:rFonts w:ascii="Trebuchet MS" w:hAnsi="Trebuchet MS" w:cs="Trebuchet MS"/>
          <w:sz w:val="20"/>
          <w:szCs w:val="20"/>
        </w:rPr>
        <w:t>Załącznik nr 1 do umowy URZ nr …/2025 z dnia ……………………………………….</w:t>
      </w:r>
    </w:p>
    <w:p w:rsidR="003C696A" w:rsidRDefault="003C696A">
      <w:pPr>
        <w:pStyle w:val="Standard"/>
        <w:ind w:right="-340"/>
        <w:rPr>
          <w:rFonts w:ascii="Trebuchet MS" w:hAnsi="Trebuchet MS" w:cs="Trebuchet MS"/>
          <w:sz w:val="16"/>
          <w:szCs w:val="16"/>
        </w:rPr>
      </w:pPr>
    </w:p>
    <w:p w:rsidR="003C696A" w:rsidRDefault="003C696A">
      <w:pPr>
        <w:pStyle w:val="Standard"/>
        <w:ind w:right="-340"/>
        <w:rPr>
          <w:rFonts w:ascii="Trebuchet MS" w:hAnsi="Trebuchet MS" w:cs="Trebuchet MS"/>
          <w:sz w:val="16"/>
          <w:szCs w:val="16"/>
        </w:rPr>
      </w:pPr>
    </w:p>
    <w:p w:rsidR="003C696A" w:rsidRDefault="003C696A">
      <w:pPr>
        <w:pStyle w:val="Standard"/>
        <w:ind w:right="-340"/>
        <w:rPr>
          <w:rFonts w:ascii="Trebuchet MS" w:hAnsi="Trebuchet MS" w:cs="Trebuchet MS"/>
          <w:sz w:val="16"/>
          <w:szCs w:val="16"/>
        </w:rPr>
      </w:pPr>
    </w:p>
    <w:p w:rsidR="003C696A" w:rsidRDefault="00000000">
      <w:pPr>
        <w:pStyle w:val="Standard"/>
        <w:ind w:right="-340"/>
        <w:jc w:val="center"/>
        <w:rPr>
          <w:rFonts w:ascii="Trebuchet MS" w:hAnsi="Trebuchet MS" w:cs="Trebuchet MS"/>
          <w:b/>
          <w:bCs/>
          <w:sz w:val="20"/>
          <w:szCs w:val="20"/>
        </w:rPr>
      </w:pPr>
      <w:r>
        <w:rPr>
          <w:rFonts w:ascii="Trebuchet MS" w:hAnsi="Trebuchet MS" w:cs="Trebuchet MS"/>
          <w:b/>
          <w:bCs/>
          <w:sz w:val="20"/>
          <w:szCs w:val="20"/>
        </w:rPr>
        <w:t>KLAUZULA INFORMACYJNA – RODO</w:t>
      </w:r>
    </w:p>
    <w:p w:rsidR="003C696A" w:rsidRDefault="003C696A">
      <w:pPr>
        <w:pStyle w:val="Standard"/>
        <w:jc w:val="center"/>
        <w:rPr>
          <w:rFonts w:ascii="Trebuchet MS" w:hAnsi="Trebuchet MS" w:cs="Trebuchet MS"/>
          <w:b/>
          <w:bCs/>
          <w:sz w:val="20"/>
          <w:szCs w:val="20"/>
        </w:rPr>
      </w:pP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rsidR="003C696A" w:rsidRDefault="00000000">
      <w:pPr>
        <w:pStyle w:val="Akapitzlist"/>
        <w:ind w:left="0"/>
        <w:jc w:val="both"/>
      </w:pPr>
      <w:r>
        <w:rPr>
          <w:rFonts w:ascii="Trebuchet MS" w:hAnsi="Trebuchet MS" w:cs="Trebuchet MS"/>
          <w:color w:val="000000"/>
          <w:sz w:val="20"/>
          <w:szCs w:val="20"/>
        </w:rPr>
        <w:t xml:space="preserve">1. Administratorem Pani/Pana danych osobowych jest Miejski Ośrodek Sportu i Rekreacji w Rudzie Śląskiej, ul. Hallera 14a, </w:t>
      </w:r>
      <w:r>
        <w:rPr>
          <w:rFonts w:ascii="Trebuchet MS" w:hAnsi="Trebuchet MS" w:cs="Trebuchet MS"/>
          <w:sz w:val="20"/>
          <w:szCs w:val="20"/>
        </w:rPr>
        <w:t>41-709 Ruda Śląska. Kontakt z administratorem jest możliwy także za pomocą adresu mailowego: info@mosir.rsl.pl</w:t>
      </w:r>
    </w:p>
    <w:p w:rsidR="003C696A" w:rsidRDefault="00000000">
      <w:pPr>
        <w:pStyle w:val="Akapitzlist"/>
        <w:ind w:left="0"/>
        <w:jc w:val="both"/>
      </w:pPr>
      <w:r>
        <w:rPr>
          <w:rFonts w:ascii="Trebuchet MS" w:hAnsi="Trebuchet MS" w:cs="Trebuchet MS"/>
          <w:color w:val="000000"/>
          <w:sz w:val="20"/>
          <w:szCs w:val="20"/>
        </w:rPr>
        <w:t xml:space="preserve">2.  Inspektorem Ochrony Danych Osobowych jest Aleksandra Cnota- </w:t>
      </w:r>
      <w:proofErr w:type="spellStart"/>
      <w:r>
        <w:rPr>
          <w:rFonts w:ascii="Trebuchet MS" w:hAnsi="Trebuchet MS" w:cs="Trebuchet MS"/>
          <w:color w:val="000000"/>
          <w:sz w:val="20"/>
          <w:szCs w:val="20"/>
        </w:rPr>
        <w:t>Mikołajec</w:t>
      </w:r>
      <w:proofErr w:type="spellEnd"/>
      <w:r>
        <w:rPr>
          <w:rFonts w:ascii="Trebuchet MS" w:hAnsi="Trebuchet MS" w:cs="Trebuchet MS"/>
          <w:color w:val="000000"/>
          <w:sz w:val="20"/>
          <w:szCs w:val="20"/>
        </w:rPr>
        <w:t>. Kontakt z Inspektorem Ochrony Danych jest możliwy za pomocą adresów mailowych: aleksandra@eduodo.pl lub</w:t>
      </w:r>
      <w:r>
        <w:rPr>
          <w:rFonts w:ascii="Trebuchet MS" w:hAnsi="Trebuchet MS" w:cs="Trebuchet MS"/>
          <w:sz w:val="20"/>
          <w:szCs w:val="20"/>
        </w:rPr>
        <w:t xml:space="preserve"> </w:t>
      </w:r>
      <w:hyperlink r:id="rId8" w:history="1">
        <w:r>
          <w:rPr>
            <w:rStyle w:val="Internetlink"/>
            <w:rFonts w:ascii="Trebuchet MS" w:hAnsi="Trebuchet MS" w:cs="Trebuchet MS"/>
            <w:sz w:val="20"/>
            <w:szCs w:val="20"/>
          </w:rPr>
          <w:t>iod@eduodo.pl</w:t>
        </w:r>
      </w:hyperlink>
      <w:r>
        <w:rPr>
          <w:rFonts w:ascii="Trebuchet MS" w:hAnsi="Trebuchet MS" w:cs="Trebuchet MS"/>
          <w:sz w:val="20"/>
          <w:szCs w:val="20"/>
        </w:rPr>
        <w:t>,</w:t>
      </w:r>
    </w:p>
    <w:p w:rsidR="003C696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3. Pani/Pana dane osobowe przetwarzane będą na podstawie art. 6 ust. 1 lit. b, c ogólnego rozporządzenia ogólnego rozporządzenia Parlamentu Europejskiego i Rady UE o ochronie danych osobowych z dnia 27 kwietnia 2016 r.</w:t>
      </w:r>
    </w:p>
    <w:p w:rsidR="003C696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 xml:space="preserve">4. Odbiorcami Pani/Pana danych osobowych będą organy władzy publicznej oraz podmioty wykonujące zadania publiczne lub działających na zlecenie organów władzy publicznej,  </w:t>
      </w:r>
      <w:r>
        <w:rPr>
          <w:rFonts w:ascii="Trebuchet MS" w:hAnsi="Trebuchet MS" w:cs="Trebuchet MS"/>
          <w:color w:val="000000"/>
          <w:sz w:val="20"/>
          <w:szCs w:val="20"/>
        </w:rPr>
        <w:br/>
        <w:t>w zakresie i w celach, które wynikają z przepisów powszechnie obowiązującego prawa,</w:t>
      </w:r>
    </w:p>
    <w:p w:rsidR="003C696A" w:rsidRDefault="00000000">
      <w:pPr>
        <w:pStyle w:val="Akapitzlist"/>
        <w:ind w:left="0"/>
        <w:jc w:val="both"/>
        <w:rPr>
          <w:rFonts w:ascii="Trebuchet MS" w:hAnsi="Trebuchet MS" w:cs="Trebuchet MS"/>
          <w:color w:val="000000"/>
          <w:sz w:val="20"/>
          <w:szCs w:val="20"/>
        </w:rPr>
      </w:pPr>
      <w:r>
        <w:rPr>
          <w:rFonts w:ascii="Trebuchet MS" w:hAnsi="Trebuchet MS" w:cs="Trebuchet MS"/>
          <w:color w:val="000000"/>
          <w:sz w:val="20"/>
          <w:szCs w:val="20"/>
        </w:rPr>
        <w:t>5. Pani/Pana dane osobowe przechowywane będą przez okres niezbędny do realizacji umowy, lecz nie krócej niż przez okres wskazany w przepisach o archiwizacji lub innych przepisach prawa.</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6.  Ma Pani/Pan prawo do żądania od Administratora:</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a)  dostępu do swoich danych oraz otrzymania ich kopii,</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b)  do sprostowania (poprawiania) swoich danych,</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c)  do usunięcia danych, ograniczenia przetwarzania danych w przypadkach, gdy:</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nie są już niezbędne do celów, dla których były zebrane lub w inny sposób przetwarzane</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wniosła sprzeciw wobec przetwarzania danych osobowych</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przetwarzane są niezgodnie z prawem</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dane osobowe muszą być usunięte w celu wywiązania się z obowiązku wynikającego z przepisów prawa</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osoba, której dane dotyczą kwestionuje prawidłowość danych osobowych</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d)  do wniesienia sprzeciwu wobec przetwarzania danych,</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e)  do przenoszenia danych,</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f)  prawo do wniesienia skargi do organu nadzorczego,</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 xml:space="preserve">W celu skorzystania z praw określonych powyżej (lit. a-f) należy skontaktować się                                    </w:t>
      </w:r>
      <w:r>
        <w:rPr>
          <w:rFonts w:ascii="Trebuchet MS" w:hAnsi="Trebuchet MS" w:cs="Trebuchet MS"/>
          <w:color w:val="000000"/>
          <w:sz w:val="20"/>
          <w:szCs w:val="20"/>
        </w:rPr>
        <w:br/>
        <w:t>z Administratorem lub z Inspektorem Danych Osobowych.</w:t>
      </w:r>
    </w:p>
    <w:p w:rsidR="003C696A" w:rsidRDefault="00000000">
      <w:pPr>
        <w:pStyle w:val="Standard"/>
        <w:jc w:val="both"/>
      </w:pPr>
      <w:r>
        <w:rPr>
          <w:rFonts w:ascii="Trebuchet MS" w:hAnsi="Trebuchet MS" w:cs="Trebuchet MS"/>
          <w:color w:val="000000"/>
          <w:sz w:val="20"/>
          <w:szCs w:val="20"/>
        </w:rPr>
        <w:t xml:space="preserve">7. </w:t>
      </w:r>
      <w:bookmarkStart w:id="0" w:name="_GoBack1"/>
      <w:bookmarkEnd w:id="0"/>
      <w:r>
        <w:rPr>
          <w:rFonts w:ascii="Trebuchet MS" w:hAnsi="Trebuchet MS" w:cs="Trebuchet MS"/>
          <w:color w:val="000000"/>
          <w:sz w:val="20"/>
          <w:szCs w:val="20"/>
        </w:rPr>
        <w:t>Ma Pani/Pan prawo wniesienia skargi do organu nadzorczego, gdy uzna Pani/Pan, że przetwarzanie Pani/Pana danych osobowych narusza przepisu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8.  Podanie danych osobowych do spełnienia wyżej wymienionego celu jest warunkiem zawarcia umowy po jego rozstrzygnięciu. Konsekwencja niepodania wymaganych danych osobowych będzie brak możliwości zawarcia umowy.</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9. Pani/Pana dane osobowe nie będą przekazywane do państw trzecich, ani do organizacji międzynarodowych.</w:t>
      </w:r>
    </w:p>
    <w:p w:rsidR="003C696A" w:rsidRDefault="00000000">
      <w:pPr>
        <w:pStyle w:val="Standard"/>
        <w:jc w:val="both"/>
        <w:rPr>
          <w:rFonts w:ascii="Trebuchet MS" w:hAnsi="Trebuchet MS" w:cs="Trebuchet MS"/>
          <w:color w:val="000000"/>
          <w:sz w:val="20"/>
          <w:szCs w:val="20"/>
        </w:rPr>
      </w:pPr>
      <w:r>
        <w:rPr>
          <w:rFonts w:ascii="Trebuchet MS" w:hAnsi="Trebuchet MS" w:cs="Trebuchet MS"/>
          <w:color w:val="000000"/>
          <w:sz w:val="20"/>
          <w:szCs w:val="20"/>
        </w:rPr>
        <w:t>10. Państwa dane nie będą przetwarzane w sposób zautomatyzowany i nie będą profilowane.</w:t>
      </w:r>
    </w:p>
    <w:p w:rsidR="003C696A" w:rsidRDefault="003C696A">
      <w:pPr>
        <w:pStyle w:val="Standard"/>
        <w:ind w:right="-340"/>
        <w:rPr>
          <w:rFonts w:ascii="Trebuchet MS" w:hAnsi="Trebuchet MS" w:cs="Trebuchet MS"/>
          <w:sz w:val="16"/>
          <w:szCs w:val="16"/>
        </w:rPr>
      </w:pPr>
    </w:p>
    <w:p w:rsidR="003C696A" w:rsidRDefault="003C696A">
      <w:pPr>
        <w:pStyle w:val="Standard"/>
        <w:jc w:val="center"/>
        <w:rPr>
          <w:rFonts w:ascii="Trebuchet MS" w:eastAsia="Trebuchet MS" w:hAnsi="Trebuchet MS" w:cs="Trebuchet MS"/>
          <w:color w:val="000000"/>
          <w:sz w:val="20"/>
          <w:szCs w:val="20"/>
        </w:rPr>
      </w:pPr>
    </w:p>
    <w:p w:rsidR="003C696A" w:rsidRDefault="003C696A">
      <w:pPr>
        <w:pStyle w:val="Standard"/>
        <w:jc w:val="center"/>
        <w:rPr>
          <w:rFonts w:ascii="Trebuchet MS" w:eastAsia="Trebuchet MS" w:hAnsi="Trebuchet MS" w:cs="Trebuchet MS"/>
          <w:color w:val="000000"/>
          <w:sz w:val="20"/>
          <w:szCs w:val="20"/>
        </w:rPr>
      </w:pPr>
    </w:p>
    <w:p w:rsidR="003C696A" w:rsidRDefault="003C696A">
      <w:pPr>
        <w:pStyle w:val="Standard"/>
        <w:jc w:val="center"/>
        <w:rPr>
          <w:rFonts w:ascii="Trebuchet MS" w:eastAsia="Trebuchet MS" w:hAnsi="Trebuchet MS" w:cs="Trebuchet MS"/>
          <w:color w:val="000000"/>
          <w:sz w:val="20"/>
          <w:szCs w:val="20"/>
        </w:rPr>
      </w:pPr>
    </w:p>
    <w:p w:rsidR="003C696A" w:rsidRDefault="003C696A">
      <w:pPr>
        <w:pStyle w:val="Standard"/>
        <w:jc w:val="center"/>
        <w:rPr>
          <w:rFonts w:ascii="Trebuchet MS" w:eastAsia="Trebuchet MS" w:hAnsi="Trebuchet MS" w:cs="Trebuchet MS"/>
          <w:color w:val="000000"/>
          <w:sz w:val="20"/>
          <w:szCs w:val="20"/>
        </w:rPr>
      </w:pPr>
    </w:p>
    <w:p w:rsidR="003C696A" w:rsidRDefault="003C696A">
      <w:pPr>
        <w:pStyle w:val="Standard"/>
        <w:jc w:val="center"/>
        <w:rPr>
          <w:rFonts w:ascii="Trebuchet MS" w:eastAsia="Trebuchet MS" w:hAnsi="Trebuchet MS" w:cs="Trebuchet MS"/>
          <w:color w:val="000000"/>
          <w:sz w:val="20"/>
          <w:szCs w:val="20"/>
        </w:rPr>
      </w:pPr>
    </w:p>
    <w:p w:rsidR="003C696A" w:rsidRDefault="003C696A">
      <w:pPr>
        <w:pStyle w:val="Standard"/>
        <w:jc w:val="center"/>
        <w:rPr>
          <w:rFonts w:ascii="Trebuchet MS" w:eastAsia="Trebuchet MS" w:hAnsi="Trebuchet MS" w:cs="Trebuchet MS"/>
          <w:color w:val="000000"/>
          <w:sz w:val="20"/>
          <w:szCs w:val="20"/>
        </w:rPr>
      </w:pPr>
    </w:p>
    <w:p w:rsidR="003C696A" w:rsidRDefault="003C696A"/>
    <w:p w:rsidR="003C696A" w:rsidRDefault="003C696A"/>
    <w:p w:rsidR="003C696A" w:rsidRDefault="00000000">
      <w:pPr>
        <w:pStyle w:val="Zwykytekst"/>
        <w:spacing w:line="360" w:lineRule="auto"/>
        <w:rPr>
          <w:rFonts w:ascii="Trebuchet MS" w:hAnsi="Trebuchet MS" w:cs="Arial"/>
          <w:bCs/>
        </w:rPr>
      </w:pPr>
      <w:r>
        <w:rPr>
          <w:rFonts w:ascii="Trebuchet MS" w:hAnsi="Trebuchet MS" w:cs="Arial"/>
          <w:bCs/>
        </w:rPr>
        <w:t>Załącznik nr 2 do Umowy URZ nr …/2025 z dnia ……………………………………………</w:t>
      </w:r>
    </w:p>
    <w:p w:rsidR="003C696A" w:rsidRDefault="003C696A">
      <w:pPr>
        <w:spacing w:line="360" w:lineRule="auto"/>
        <w:rPr>
          <w:rFonts w:ascii="Trebuchet MS" w:hAnsi="Trebuchet MS" w:cs="Times New Roman"/>
          <w:sz w:val="20"/>
          <w:szCs w:val="20"/>
        </w:rPr>
      </w:pPr>
    </w:p>
    <w:p w:rsidR="003C696A" w:rsidRDefault="003C696A">
      <w:pPr>
        <w:spacing w:line="360" w:lineRule="auto"/>
        <w:rPr>
          <w:rFonts w:ascii="Trebuchet MS" w:hAnsi="Trebuchet MS"/>
          <w:sz w:val="20"/>
          <w:szCs w:val="20"/>
        </w:rPr>
      </w:pPr>
    </w:p>
    <w:p w:rsidR="003C696A" w:rsidRDefault="00000000">
      <w:pPr>
        <w:spacing w:line="360" w:lineRule="auto"/>
        <w:jc w:val="center"/>
        <w:rPr>
          <w:rFonts w:ascii="Trebuchet MS" w:hAnsi="Trebuchet MS" w:cs="Open Sans"/>
          <w:b/>
          <w:bCs/>
          <w:color w:val="333333"/>
          <w:sz w:val="20"/>
          <w:szCs w:val="20"/>
          <w:u w:val="single"/>
          <w:shd w:val="clear" w:color="auto" w:fill="FAFAFA"/>
        </w:rPr>
      </w:pPr>
      <w:r>
        <w:rPr>
          <w:rFonts w:ascii="Trebuchet MS" w:hAnsi="Trebuchet MS" w:cs="Open Sans"/>
          <w:b/>
          <w:bCs/>
          <w:color w:val="333333"/>
          <w:sz w:val="20"/>
          <w:szCs w:val="20"/>
          <w:u w:val="single"/>
          <w:shd w:val="clear" w:color="auto" w:fill="FAFAFA"/>
        </w:rPr>
        <w:t>OŚWIADCZENIE WYKONAWCY</w:t>
      </w:r>
    </w:p>
    <w:p w:rsidR="003C696A" w:rsidRDefault="00000000">
      <w:pPr>
        <w:spacing w:line="360" w:lineRule="auto"/>
        <w:jc w:val="both"/>
      </w:pPr>
      <w:r>
        <w:rPr>
          <w:rFonts w:ascii="Trebuchet MS" w:hAnsi="Trebuchet MS" w:cs="Open Sans"/>
          <w:sz w:val="20"/>
          <w:szCs w:val="20"/>
          <w:shd w:val="clear" w:color="auto" w:fill="FAFAFA"/>
        </w:rPr>
        <w:t>Oświadczam, że nie jestem:</w:t>
      </w:r>
      <w:r>
        <w:rPr>
          <w:rFonts w:ascii="Trebuchet MS" w:hAnsi="Trebuchet MS" w:cs="Open Sans"/>
          <w:sz w:val="20"/>
          <w:szCs w:val="20"/>
        </w:rPr>
        <w:br/>
      </w:r>
      <w:r>
        <w:rPr>
          <w:rFonts w:ascii="Trebuchet MS" w:hAnsi="Trebuchet MS" w:cs="Open Sans"/>
          <w:sz w:val="20"/>
          <w:szCs w:val="20"/>
          <w:shd w:val="clear" w:color="auto" w:fill="FAFAFA"/>
        </w:rPr>
        <w:t xml:space="preserve">1)    wykonawcą wymienionym w wykazach określonych w rozporządzeniu Rady (WE) nr 765/2006 </w:t>
      </w:r>
      <w:r>
        <w:rPr>
          <w:rFonts w:ascii="Trebuchet MS" w:hAnsi="Trebuchet MS" w:cs="Open Sans"/>
          <w:sz w:val="20"/>
          <w:szCs w:val="20"/>
          <w:shd w:val="clear" w:color="auto" w:fill="FAFAFA"/>
        </w:rPr>
        <w:br/>
        <w:t xml:space="preserve">z dnia 18 maja 2006 r. dotyczącego środków ograniczających w związku z sytuacją na Białorusi </w:t>
      </w:r>
      <w:r>
        <w:rPr>
          <w:rFonts w:ascii="Trebuchet MS" w:hAnsi="Trebuchet MS" w:cs="Open Sans"/>
          <w:sz w:val="20"/>
          <w:szCs w:val="20"/>
          <w:shd w:val="clear" w:color="auto" w:fill="FAFAFA"/>
        </w:rPr>
        <w:br/>
        <w:t xml:space="preserve">i udziałem Białorusi w agresji Rosji wobec Ukrainy (Dz. Urz. UE L 134  z 20.05.2006, str. 1,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xml:space="preserve">. zm.), zwanego dalej „rozporządzeniem 765/2006” i rozporządzeniu Rady (UE) nr 269/2014 z dnia </w:t>
      </w:r>
      <w:r>
        <w:rPr>
          <w:rFonts w:ascii="Trebuchet MS" w:hAnsi="Trebuchet MS" w:cs="Open Sans"/>
          <w:sz w:val="20"/>
          <w:szCs w:val="20"/>
          <w:shd w:val="clear" w:color="auto" w:fill="FAFAFA"/>
        </w:rPr>
        <w:br/>
        <w:t xml:space="preserve">17 marca 2014 r. w sprawie środków ograniczających w odniesieniu do działań podważających integralność terytorialną, suwerenność i niezależność Ukrainy lub im zagrażających (Dz. Urz. UE L 78 z 17.03.2014, str. 6, z </w:t>
      </w:r>
      <w:proofErr w:type="spellStart"/>
      <w:r>
        <w:rPr>
          <w:rFonts w:ascii="Trebuchet MS" w:hAnsi="Trebuchet MS" w:cs="Open Sans"/>
          <w:sz w:val="20"/>
          <w:szCs w:val="20"/>
          <w:shd w:val="clear" w:color="auto" w:fill="FAFAFA"/>
        </w:rPr>
        <w:t>późn</w:t>
      </w:r>
      <w:proofErr w:type="spellEnd"/>
      <w:r>
        <w:rPr>
          <w:rFonts w:ascii="Trebuchet MS" w:hAnsi="Trebuchet MS" w:cs="Open Sans"/>
          <w:sz w:val="20"/>
          <w:szCs w:val="20"/>
          <w:shd w:val="clear" w:color="auto" w:fill="FAFAFA"/>
        </w:rPr>
        <w:t>. zm.),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roofErr w:type="spellStart"/>
      <w:r>
        <w:rPr>
          <w:rFonts w:ascii="Trebuchet MS" w:hAnsi="Trebuchet MS" w:cs="Open Sans"/>
          <w:sz w:val="20"/>
          <w:szCs w:val="20"/>
          <w:shd w:val="clear" w:color="auto" w:fill="FAFAFA"/>
        </w:rPr>
        <w:t>t.j</w:t>
      </w:r>
      <w:proofErr w:type="spellEnd"/>
      <w:r>
        <w:rPr>
          <w:rFonts w:ascii="Trebuchet MS" w:hAnsi="Trebuchet MS" w:cs="Open Sans"/>
          <w:sz w:val="20"/>
          <w:szCs w:val="20"/>
          <w:shd w:val="clear" w:color="auto" w:fill="FAFAFA"/>
        </w:rPr>
        <w:t xml:space="preserve">. Dz. U. 2025, poz. 514); </w:t>
      </w:r>
    </w:p>
    <w:p w:rsidR="003C696A"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2)   wykonawcą, którego beneficjentem rzeczywistym w rozumieniu ustawy z dnia 1 marca 2018 r. </w:t>
      </w:r>
      <w:r>
        <w:rPr>
          <w:rFonts w:ascii="Trebuchet MS" w:hAnsi="Trebuchet MS" w:cs="Open Sans"/>
          <w:sz w:val="20"/>
          <w:szCs w:val="20"/>
          <w:shd w:val="clear" w:color="auto" w:fill="FAFAFA"/>
        </w:rPr>
        <w:br/>
        <w:t xml:space="preserve">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ascii="Trebuchet MS" w:hAnsi="Trebuchet MS" w:cs="Open Sans"/>
          <w:sz w:val="20"/>
          <w:szCs w:val="20"/>
          <w:shd w:val="clear" w:color="auto" w:fill="FAFAFA"/>
        </w:rPr>
        <w:br/>
        <w:t xml:space="preserve">o zastosowaniu środka, o którym mowa w art. 1 pkt 3 ustawy o ustawy z dnia 13 kwietnia 2022 r. </w:t>
      </w:r>
      <w:r>
        <w:rPr>
          <w:rFonts w:ascii="Trebuchet MS" w:hAnsi="Trebuchet MS" w:cs="Open Sans"/>
          <w:sz w:val="20"/>
          <w:szCs w:val="20"/>
          <w:shd w:val="clear" w:color="auto" w:fill="FAFAFA"/>
        </w:rPr>
        <w:br/>
        <w:t>o szczególnych rozwiązaniach w zakresie przeciwdziałania wspieraniu agresji na Ukrainę oraz służących ochronie bezpieczeństwa narodowego (</w:t>
      </w:r>
      <w:proofErr w:type="spellStart"/>
      <w:r>
        <w:rPr>
          <w:rFonts w:ascii="Trebuchet MS" w:hAnsi="Trebuchet MS" w:cs="Open Sans"/>
          <w:sz w:val="20"/>
          <w:szCs w:val="20"/>
          <w:shd w:val="clear" w:color="auto" w:fill="FAFAFA"/>
        </w:rPr>
        <w:t>t.j</w:t>
      </w:r>
      <w:proofErr w:type="spellEnd"/>
      <w:r>
        <w:rPr>
          <w:rFonts w:ascii="Trebuchet MS" w:hAnsi="Trebuchet MS" w:cs="Open Sans"/>
          <w:sz w:val="20"/>
          <w:szCs w:val="20"/>
          <w:shd w:val="clear" w:color="auto" w:fill="FAFAFA"/>
        </w:rPr>
        <w:t>. Dz. U. 2025, poz. 514);</w:t>
      </w:r>
    </w:p>
    <w:p w:rsidR="003C696A" w:rsidRDefault="00000000">
      <w:pPr>
        <w:spacing w:line="360" w:lineRule="auto"/>
        <w:jc w:val="both"/>
      </w:pPr>
      <w:r>
        <w:rPr>
          <w:rFonts w:ascii="Trebuchet MS" w:hAnsi="Trebuchet MS" w:cs="Open Sans"/>
          <w:sz w:val="20"/>
          <w:szCs w:val="20"/>
        </w:rPr>
        <w:br/>
      </w:r>
      <w:r>
        <w:rPr>
          <w:rFonts w:ascii="Trebuchet MS" w:hAnsi="Trebuchet MS" w:cs="Open Sans"/>
          <w:sz w:val="20"/>
          <w:szCs w:val="20"/>
          <w:shd w:val="clear" w:color="auto" w:fill="FAFAFA"/>
        </w:rPr>
        <w:t xml:space="preserve">3)    wykonawcą, którego jednostką dominującą w rozumieniu art. 3 ust. 1 pkt 37 ustawy  z dnia 29 września 1994 r. o rachunkowości (Dz. U. z 2021 r. poz. 217, 2105 i 2106) jest podmiot wymieniony </w:t>
      </w:r>
      <w:r>
        <w:rPr>
          <w:rFonts w:ascii="Trebuchet MS" w:hAnsi="Trebuchet MS" w:cs="Open Sans"/>
          <w:sz w:val="20"/>
          <w:szCs w:val="20"/>
          <w:shd w:val="clear" w:color="auto" w:fill="FAFAFA"/>
        </w:rPr>
        <w:br/>
        <w:t xml:space="preserve">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t>
      </w:r>
      <w:r>
        <w:rPr>
          <w:rFonts w:ascii="Trebuchet MS" w:hAnsi="Trebuchet MS" w:cs="Open Sans"/>
          <w:sz w:val="20"/>
          <w:szCs w:val="20"/>
          <w:shd w:val="clear" w:color="auto" w:fill="FAFAFA"/>
        </w:rPr>
        <w:br/>
        <w:t>w art. 1 pkt 3 ustawy z dnia 13 kwietnia 2022 r. o szczególnych rozwiązaniach w zakresie przeciwdziałania wspieraniu agresji na Ukrainę oraz służących ochronie bezpieczeństwa narodowego (</w:t>
      </w:r>
      <w:proofErr w:type="spellStart"/>
      <w:r>
        <w:rPr>
          <w:rFonts w:ascii="Trebuchet MS" w:hAnsi="Trebuchet MS" w:cs="Open Sans"/>
          <w:sz w:val="20"/>
          <w:szCs w:val="20"/>
          <w:shd w:val="clear" w:color="auto" w:fill="FAFAFA"/>
        </w:rPr>
        <w:t>t.j</w:t>
      </w:r>
      <w:proofErr w:type="spellEnd"/>
      <w:r>
        <w:rPr>
          <w:rFonts w:ascii="Trebuchet MS" w:hAnsi="Trebuchet MS" w:cs="Open Sans"/>
          <w:sz w:val="20"/>
          <w:szCs w:val="20"/>
          <w:shd w:val="clear" w:color="auto" w:fill="FAFAFA"/>
        </w:rPr>
        <w:t>. Dz. U. 2025 poz. 514).</w:t>
      </w:r>
    </w:p>
    <w:p w:rsidR="003C696A" w:rsidRDefault="003C696A">
      <w:pPr>
        <w:spacing w:line="360" w:lineRule="auto"/>
        <w:jc w:val="both"/>
        <w:rPr>
          <w:rFonts w:ascii="Trebuchet MS" w:hAnsi="Trebuchet MS" w:cs="Open Sans"/>
          <w:shd w:val="clear" w:color="auto" w:fill="FAFAFA"/>
        </w:rPr>
      </w:pPr>
    </w:p>
    <w:p w:rsidR="003C696A" w:rsidRDefault="00000000">
      <w:pPr>
        <w:spacing w:line="360" w:lineRule="auto"/>
        <w:jc w:val="right"/>
        <w:rPr>
          <w:rFonts w:ascii="Trebuchet MS" w:hAnsi="Trebuchet MS" w:cs="Open Sans"/>
          <w:shd w:val="clear" w:color="auto" w:fill="FAFAFA"/>
        </w:rPr>
      </w:pPr>
      <w:r>
        <w:rPr>
          <w:rFonts w:ascii="Trebuchet MS" w:hAnsi="Trebuchet MS" w:cs="Open Sans"/>
          <w:shd w:val="clear" w:color="auto" w:fill="FAFAFA"/>
        </w:rPr>
        <w:t>……………………………………………….</w:t>
      </w:r>
    </w:p>
    <w:p w:rsidR="003C696A" w:rsidRDefault="00000000">
      <w:pPr>
        <w:pStyle w:val="Standard"/>
        <w:rPr>
          <w:rFonts w:ascii="Trebuchet MS" w:hAnsi="Trebuchet MS" w:cs="Open Sans"/>
          <w:kern w:val="0"/>
          <w:sz w:val="20"/>
          <w:szCs w:val="20"/>
          <w:shd w:val="clear" w:color="auto" w:fill="FAFAFA"/>
        </w:rPr>
      </w:pPr>
      <w:r>
        <w:rPr>
          <w:rFonts w:ascii="Trebuchet MS" w:hAnsi="Trebuchet MS" w:cs="Open Sans"/>
          <w:kern w:val="0"/>
          <w:sz w:val="20"/>
          <w:szCs w:val="20"/>
          <w:shd w:val="clear" w:color="auto" w:fill="FAFAFA"/>
        </w:rPr>
        <w:t xml:space="preserve">                                                                                                                Podpis pieczątka Wykonawcy</w:t>
      </w:r>
    </w:p>
    <w:p w:rsidR="003C696A" w:rsidRDefault="003C696A">
      <w:pPr>
        <w:pStyle w:val="Standard"/>
        <w:rPr>
          <w:rFonts w:ascii="Trebuchet MS" w:hAnsi="Trebuchet MS" w:cs="Open Sans"/>
          <w:kern w:val="0"/>
          <w:sz w:val="20"/>
          <w:szCs w:val="20"/>
          <w:shd w:val="clear" w:color="auto" w:fill="FAFAFA"/>
        </w:rPr>
      </w:pPr>
    </w:p>
    <w:p w:rsidR="003C696A" w:rsidRDefault="003C696A">
      <w:pPr>
        <w:pStyle w:val="Standard"/>
        <w:rPr>
          <w:rFonts w:ascii="Trebuchet MS" w:hAnsi="Trebuchet MS" w:cs="Open Sans"/>
          <w:kern w:val="0"/>
          <w:sz w:val="20"/>
          <w:szCs w:val="20"/>
          <w:shd w:val="clear" w:color="auto" w:fill="FAFAFA"/>
        </w:rPr>
      </w:pPr>
    </w:p>
    <w:p w:rsidR="003C696A" w:rsidRDefault="003C696A">
      <w:pPr>
        <w:pStyle w:val="Standard"/>
        <w:rPr>
          <w:rFonts w:ascii="Trebuchet MS" w:hAnsi="Trebuchet MS" w:cs="Open Sans"/>
          <w:kern w:val="0"/>
          <w:sz w:val="20"/>
          <w:szCs w:val="20"/>
          <w:shd w:val="clear" w:color="auto" w:fill="FAFAFA"/>
        </w:rPr>
      </w:pPr>
    </w:p>
    <w:p w:rsidR="003C696A" w:rsidRDefault="003C696A">
      <w:pPr>
        <w:pStyle w:val="Standard"/>
        <w:rPr>
          <w:rFonts w:ascii="Trebuchet MS" w:hAnsi="Trebuchet MS" w:cs="Open Sans"/>
          <w:kern w:val="0"/>
          <w:sz w:val="20"/>
          <w:szCs w:val="20"/>
          <w:shd w:val="clear" w:color="auto" w:fill="FAFAFA"/>
        </w:rPr>
      </w:pPr>
    </w:p>
    <w:p w:rsidR="003C696A" w:rsidRDefault="003C696A">
      <w:pPr>
        <w:pStyle w:val="Standard"/>
        <w:rPr>
          <w:rFonts w:ascii="Trebuchet MS" w:hAnsi="Trebuchet MS" w:cs="Open Sans"/>
          <w:kern w:val="0"/>
          <w:sz w:val="20"/>
          <w:szCs w:val="20"/>
          <w:shd w:val="clear" w:color="auto" w:fill="FAFAFA"/>
        </w:rPr>
      </w:pPr>
    </w:p>
    <w:p w:rsidR="003C696A" w:rsidRDefault="003C696A">
      <w:pPr>
        <w:pStyle w:val="Standard"/>
        <w:rPr>
          <w:rFonts w:ascii="Trebuchet MS" w:hAnsi="Trebuchet MS" w:cs="Open Sans"/>
          <w:kern w:val="0"/>
          <w:sz w:val="20"/>
          <w:szCs w:val="20"/>
          <w:shd w:val="clear" w:color="auto" w:fill="FAFAFA"/>
        </w:rPr>
      </w:pPr>
    </w:p>
    <w:p w:rsidR="003C696A" w:rsidRDefault="00000000">
      <w:pPr>
        <w:pStyle w:val="Zwykytekst"/>
        <w:spacing w:line="360" w:lineRule="auto"/>
        <w:rPr>
          <w:rFonts w:ascii="Trebuchet MS" w:hAnsi="Trebuchet MS" w:cs="Arial"/>
          <w:bCs/>
        </w:rPr>
      </w:pPr>
      <w:r>
        <w:rPr>
          <w:rFonts w:ascii="Trebuchet MS" w:hAnsi="Trebuchet MS" w:cs="Arial"/>
          <w:bCs/>
        </w:rPr>
        <w:lastRenderedPageBreak/>
        <w:t>Załącznik nr 3 do Umowy URZ nr …/2025 z dnia ……………………………………………</w:t>
      </w:r>
    </w:p>
    <w:p w:rsidR="003C696A" w:rsidRDefault="003C696A">
      <w:pPr>
        <w:pStyle w:val="Zwykytekst"/>
        <w:spacing w:line="360" w:lineRule="auto"/>
        <w:rPr>
          <w:rFonts w:ascii="Trebuchet MS" w:hAnsi="Trebuchet MS" w:cs="Arial"/>
          <w:bCs/>
        </w:rPr>
      </w:pPr>
    </w:p>
    <w:p w:rsidR="003C696A" w:rsidRDefault="003C696A">
      <w:pPr>
        <w:pStyle w:val="Zwykytekst"/>
        <w:spacing w:line="360" w:lineRule="auto"/>
        <w:rPr>
          <w:rFonts w:ascii="Trebuchet MS" w:hAnsi="Trebuchet MS" w:cs="Arial"/>
          <w:bCs/>
        </w:rPr>
      </w:pPr>
    </w:p>
    <w:p w:rsidR="003C696A" w:rsidRDefault="003C696A">
      <w:pPr>
        <w:pStyle w:val="Zwykytekst"/>
        <w:spacing w:line="360" w:lineRule="auto"/>
        <w:rPr>
          <w:rFonts w:ascii="Trebuchet MS" w:hAnsi="Trebuchet MS" w:cs="Arial"/>
          <w:bCs/>
        </w:rPr>
      </w:pPr>
    </w:p>
    <w:p w:rsidR="003C696A" w:rsidRDefault="00000000">
      <w:pPr>
        <w:pStyle w:val="Zwykytekst"/>
        <w:spacing w:line="360" w:lineRule="auto"/>
        <w:jc w:val="center"/>
        <w:rPr>
          <w:rFonts w:ascii="Trebuchet MS" w:hAnsi="Trebuchet MS" w:cs="Arial"/>
          <w:bCs/>
        </w:rPr>
      </w:pPr>
      <w:r>
        <w:rPr>
          <w:rFonts w:ascii="Trebuchet MS" w:hAnsi="Trebuchet MS" w:cs="Arial"/>
          <w:bCs/>
        </w:rPr>
        <w:t>OŚWIADCZENIE</w:t>
      </w:r>
    </w:p>
    <w:p w:rsidR="003C696A" w:rsidRDefault="00000000">
      <w:pPr>
        <w:pStyle w:val="Zwykytekst"/>
        <w:spacing w:line="360" w:lineRule="auto"/>
        <w:jc w:val="center"/>
        <w:rPr>
          <w:rFonts w:ascii="Trebuchet MS" w:hAnsi="Trebuchet MS" w:cs="Arial"/>
          <w:bCs/>
        </w:rPr>
      </w:pPr>
      <w:r>
        <w:rPr>
          <w:rFonts w:ascii="Trebuchet MS" w:hAnsi="Trebuchet MS" w:cs="Arial"/>
          <w:bCs/>
        </w:rPr>
        <w:t>O ZAPOZNANIU SIĘ Z PROCEEDURA ZGŁOSZEŃ WEWNĘTRZNYCH</w:t>
      </w:r>
    </w:p>
    <w:p w:rsidR="003C696A" w:rsidRDefault="00000000">
      <w:pPr>
        <w:pStyle w:val="Zwykytekst"/>
        <w:spacing w:line="360" w:lineRule="auto"/>
        <w:jc w:val="center"/>
        <w:rPr>
          <w:rFonts w:ascii="Trebuchet MS" w:hAnsi="Trebuchet MS" w:cs="Arial"/>
          <w:bCs/>
        </w:rPr>
      </w:pPr>
      <w:r>
        <w:rPr>
          <w:rFonts w:ascii="Trebuchet MS" w:hAnsi="Trebuchet MS" w:cs="Arial"/>
          <w:bCs/>
        </w:rPr>
        <w:t>obowiązującą w Miejskim Ośrodku Sportu i Rekreacji w Rudzie Śląskiej</w:t>
      </w:r>
    </w:p>
    <w:p w:rsidR="003C696A" w:rsidRDefault="003C696A">
      <w:pPr>
        <w:pStyle w:val="Zwykytekst"/>
        <w:spacing w:line="360" w:lineRule="auto"/>
        <w:jc w:val="center"/>
        <w:rPr>
          <w:rFonts w:ascii="Trebuchet MS" w:hAnsi="Trebuchet MS" w:cs="Arial"/>
          <w:bCs/>
        </w:rPr>
      </w:pPr>
    </w:p>
    <w:p w:rsidR="003C696A" w:rsidRDefault="003C696A">
      <w:pPr>
        <w:pStyle w:val="Zwykytekst"/>
        <w:spacing w:line="360" w:lineRule="auto"/>
        <w:jc w:val="center"/>
        <w:rPr>
          <w:rFonts w:ascii="Trebuchet MS" w:hAnsi="Trebuchet MS" w:cs="Arial"/>
          <w:bCs/>
        </w:rPr>
      </w:pPr>
    </w:p>
    <w:p w:rsidR="003C696A" w:rsidRDefault="003C696A">
      <w:pPr>
        <w:pStyle w:val="Zwykytekst"/>
        <w:spacing w:line="360" w:lineRule="auto"/>
        <w:jc w:val="center"/>
        <w:rPr>
          <w:rFonts w:ascii="Trebuchet MS" w:hAnsi="Trebuchet MS" w:cs="Arial"/>
          <w:bCs/>
        </w:rPr>
      </w:pPr>
    </w:p>
    <w:p w:rsidR="003C696A" w:rsidRDefault="00000000">
      <w:pPr>
        <w:pStyle w:val="Zwykytekst"/>
        <w:spacing w:line="360" w:lineRule="auto"/>
        <w:jc w:val="both"/>
        <w:rPr>
          <w:rFonts w:ascii="Trebuchet MS" w:hAnsi="Trebuchet MS" w:cs="Arial"/>
          <w:bCs/>
        </w:rPr>
      </w:pPr>
      <w:r>
        <w:rPr>
          <w:rFonts w:ascii="Trebuchet MS" w:hAnsi="Trebuchet MS" w:cs="Arial"/>
          <w:bCs/>
        </w:rPr>
        <w:t xml:space="preserve">     Oświadczam, że zaznajomiłem się/zaznajomiłam się z treścią Procedury Zgłoszeń Wewnętrznych obowiązującej w Miejskim Ośrodku Sportu i Rekreacji w Rudzie Śląskiej.</w:t>
      </w:r>
    </w:p>
    <w:p w:rsidR="003C696A" w:rsidRDefault="003C696A">
      <w:pPr>
        <w:pStyle w:val="Zwykytekst"/>
        <w:spacing w:line="360" w:lineRule="auto"/>
        <w:jc w:val="both"/>
        <w:rPr>
          <w:rFonts w:ascii="Trebuchet MS" w:hAnsi="Trebuchet MS" w:cs="Arial"/>
          <w:bCs/>
        </w:rPr>
      </w:pPr>
    </w:p>
    <w:p w:rsidR="003C696A" w:rsidRDefault="003C696A">
      <w:pPr>
        <w:pStyle w:val="Zwykytekst"/>
        <w:spacing w:line="360" w:lineRule="auto"/>
        <w:jc w:val="both"/>
        <w:rPr>
          <w:rFonts w:ascii="Trebuchet MS" w:hAnsi="Trebuchet MS" w:cs="Arial"/>
          <w:bCs/>
        </w:rPr>
      </w:pPr>
    </w:p>
    <w:p w:rsidR="003C696A" w:rsidRDefault="003C696A">
      <w:pPr>
        <w:pStyle w:val="Zwykytekst"/>
        <w:spacing w:line="360" w:lineRule="auto"/>
        <w:jc w:val="both"/>
        <w:rPr>
          <w:rFonts w:ascii="Trebuchet MS" w:hAnsi="Trebuchet MS" w:cs="Arial"/>
          <w:bCs/>
        </w:rPr>
      </w:pPr>
    </w:p>
    <w:p w:rsidR="003C696A" w:rsidRDefault="003C696A">
      <w:pPr>
        <w:pStyle w:val="Zwykytekst"/>
        <w:spacing w:line="360" w:lineRule="auto"/>
        <w:jc w:val="both"/>
        <w:rPr>
          <w:rFonts w:ascii="Trebuchet MS" w:hAnsi="Trebuchet MS" w:cs="Arial"/>
          <w:bCs/>
        </w:rPr>
      </w:pPr>
    </w:p>
    <w:p w:rsidR="003C696A" w:rsidRDefault="003C696A">
      <w:pPr>
        <w:pStyle w:val="Zwykytekst"/>
        <w:spacing w:line="360" w:lineRule="auto"/>
        <w:jc w:val="both"/>
        <w:rPr>
          <w:rFonts w:ascii="Trebuchet MS" w:hAnsi="Trebuchet MS" w:cs="Arial"/>
          <w:bCs/>
        </w:rPr>
      </w:pPr>
    </w:p>
    <w:p w:rsidR="003C696A" w:rsidRDefault="003C696A">
      <w:pPr>
        <w:pStyle w:val="Zwykytekst"/>
        <w:spacing w:line="360" w:lineRule="auto"/>
        <w:jc w:val="both"/>
        <w:rPr>
          <w:rFonts w:ascii="Trebuchet MS" w:hAnsi="Trebuchet MS" w:cs="Arial"/>
          <w:bCs/>
        </w:rPr>
      </w:pPr>
    </w:p>
    <w:p w:rsidR="003C696A" w:rsidRDefault="003C696A">
      <w:pPr>
        <w:pStyle w:val="Zwykytekst"/>
        <w:spacing w:line="360" w:lineRule="auto"/>
        <w:jc w:val="both"/>
        <w:rPr>
          <w:rFonts w:ascii="Trebuchet MS" w:hAnsi="Trebuchet MS" w:cs="Arial"/>
          <w:bCs/>
        </w:rPr>
      </w:pPr>
    </w:p>
    <w:p w:rsidR="003C696A" w:rsidRDefault="003C696A">
      <w:pPr>
        <w:pStyle w:val="Zwykytekst"/>
        <w:spacing w:line="360" w:lineRule="auto"/>
        <w:jc w:val="both"/>
        <w:rPr>
          <w:rFonts w:ascii="Trebuchet MS" w:hAnsi="Trebuchet MS" w:cs="Arial"/>
          <w:bCs/>
        </w:rPr>
      </w:pPr>
    </w:p>
    <w:p w:rsidR="003C696A" w:rsidRDefault="00000000">
      <w:pPr>
        <w:pStyle w:val="Zwykytekst"/>
        <w:spacing w:line="360" w:lineRule="auto"/>
        <w:jc w:val="both"/>
        <w:rPr>
          <w:rFonts w:ascii="Trebuchet MS" w:hAnsi="Trebuchet MS" w:cs="Arial"/>
          <w:bCs/>
        </w:rPr>
      </w:pPr>
      <w:r>
        <w:rPr>
          <w:rFonts w:ascii="Trebuchet MS" w:hAnsi="Trebuchet MS" w:cs="Arial"/>
          <w:bCs/>
        </w:rPr>
        <w:t xml:space="preserve">                                                                                                 …………………………………………</w:t>
      </w:r>
    </w:p>
    <w:p w:rsidR="003C696A" w:rsidRDefault="00000000">
      <w:pPr>
        <w:pStyle w:val="Zwykytekst"/>
        <w:spacing w:line="360" w:lineRule="auto"/>
        <w:jc w:val="both"/>
        <w:rPr>
          <w:rFonts w:ascii="Trebuchet MS" w:hAnsi="Trebuchet MS" w:cs="Arial"/>
          <w:bCs/>
        </w:rPr>
      </w:pPr>
      <w:r>
        <w:rPr>
          <w:rFonts w:ascii="Trebuchet MS" w:hAnsi="Trebuchet MS" w:cs="Arial"/>
          <w:bCs/>
        </w:rPr>
        <w:t xml:space="preserve">                                                                                                 Podpis Wykonawcy</w:t>
      </w:r>
    </w:p>
    <w:p w:rsidR="003C696A" w:rsidRDefault="003C696A">
      <w:pPr>
        <w:pStyle w:val="Standard"/>
      </w:pPr>
    </w:p>
    <w:sectPr w:rsidR="003C696A">
      <w:footerReference w:type="default" r:id="rId9"/>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4DF" w:rsidRDefault="004614DF">
      <w:r>
        <w:separator/>
      </w:r>
    </w:p>
  </w:endnote>
  <w:endnote w:type="continuationSeparator" w:id="0">
    <w:p w:rsidR="004614DF" w:rsidRDefault="0046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Stopka"/>
      <w:jc w:val="center"/>
    </w:pPr>
    <w:r>
      <w:fldChar w:fldCharType="begin"/>
    </w:r>
    <w:r>
      <w:instrText xml:space="preserve"> PAGE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4DF" w:rsidRDefault="004614DF">
      <w:r>
        <w:rPr>
          <w:color w:val="000000"/>
        </w:rPr>
        <w:separator/>
      </w:r>
    </w:p>
  </w:footnote>
  <w:footnote w:type="continuationSeparator" w:id="0">
    <w:p w:rsidR="004614DF" w:rsidRDefault="00461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6954"/>
    <w:multiLevelType w:val="multilevel"/>
    <w:tmpl w:val="ED30E400"/>
    <w:styleLink w:val="WWOutlineListStyle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87B19EF"/>
    <w:multiLevelType w:val="multilevel"/>
    <w:tmpl w:val="437C761E"/>
    <w:styleLink w:val="WWOutlineListStyle18"/>
    <w:lvl w:ilvl="0">
      <w:start w:val="1"/>
      <w:numFmt w:val="none"/>
      <w:lvlText w:val="%1"/>
      <w:lvlJc w:val="left"/>
    </w:lvl>
    <w:lvl w:ilvl="1">
      <w:start w:val="1"/>
      <w:numFmt w:val="decimal"/>
      <w:pStyle w:val="Nagwek2"/>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DCB52C8"/>
    <w:multiLevelType w:val="multilevel"/>
    <w:tmpl w:val="27400998"/>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0F845F09"/>
    <w:multiLevelType w:val="multilevel"/>
    <w:tmpl w:val="297246AC"/>
    <w:styleLink w:val="WWOutlineListStyle8"/>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1577003"/>
    <w:multiLevelType w:val="multilevel"/>
    <w:tmpl w:val="E8FEFE32"/>
    <w:styleLink w:val="WWOutlineListStyle10"/>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21442BD"/>
    <w:multiLevelType w:val="multilevel"/>
    <w:tmpl w:val="28AA703C"/>
    <w:styleLink w:val="WWOutlineListStyle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7D569BD"/>
    <w:multiLevelType w:val="multilevel"/>
    <w:tmpl w:val="88A6A9A4"/>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1113DDF"/>
    <w:multiLevelType w:val="multilevel"/>
    <w:tmpl w:val="BFD6F7F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24A3848"/>
    <w:multiLevelType w:val="multilevel"/>
    <w:tmpl w:val="CDB2BCC4"/>
    <w:styleLink w:val="WWOutlineListStyle1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2F67A44"/>
    <w:multiLevelType w:val="multilevel"/>
    <w:tmpl w:val="B010E144"/>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8016409"/>
    <w:multiLevelType w:val="multilevel"/>
    <w:tmpl w:val="F7FC14EC"/>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1" w15:restartNumberingAfterBreak="0">
    <w:nsid w:val="2E2C00E5"/>
    <w:multiLevelType w:val="multilevel"/>
    <w:tmpl w:val="0518E166"/>
    <w:styleLink w:val="WWOutlineListStyle1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0B54A1C"/>
    <w:multiLevelType w:val="multilevel"/>
    <w:tmpl w:val="A678C224"/>
    <w:styleLink w:val="WWOutlineListStyle1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6657575"/>
    <w:multiLevelType w:val="multilevel"/>
    <w:tmpl w:val="97784612"/>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4" w15:restartNumberingAfterBreak="0">
    <w:nsid w:val="39331E8F"/>
    <w:multiLevelType w:val="multilevel"/>
    <w:tmpl w:val="F85EEA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A55FA2"/>
    <w:multiLevelType w:val="multilevel"/>
    <w:tmpl w:val="284EAE9C"/>
    <w:styleLink w:val="WWOutlineListStyle1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2A914C1"/>
    <w:multiLevelType w:val="multilevel"/>
    <w:tmpl w:val="C67654A0"/>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7" w15:restartNumberingAfterBreak="0">
    <w:nsid w:val="443E5081"/>
    <w:multiLevelType w:val="multilevel"/>
    <w:tmpl w:val="3A5C3F8E"/>
    <w:styleLink w:val="WWOutlineListStyle9"/>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7CF21F7"/>
    <w:multiLevelType w:val="multilevel"/>
    <w:tmpl w:val="4CC490C4"/>
    <w:styleLink w:val="WWOutlineListStyle5"/>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8A1131C"/>
    <w:multiLevelType w:val="multilevel"/>
    <w:tmpl w:val="B13CD1C8"/>
    <w:styleLink w:val="WWOutlineListStyle"/>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490D3F1E"/>
    <w:multiLevelType w:val="multilevel"/>
    <w:tmpl w:val="39CC9DEE"/>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49B85A5C"/>
    <w:multiLevelType w:val="multilevel"/>
    <w:tmpl w:val="99D06E30"/>
    <w:styleLink w:val="WWNum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46317B3"/>
    <w:multiLevelType w:val="multilevel"/>
    <w:tmpl w:val="AC1C50F2"/>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7996232"/>
    <w:multiLevelType w:val="multilevel"/>
    <w:tmpl w:val="BAF0191C"/>
    <w:styleLink w:val="WWOutlineListStyle1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F725F2D"/>
    <w:multiLevelType w:val="multilevel"/>
    <w:tmpl w:val="23806478"/>
    <w:styleLink w:val="WW8Num4"/>
    <w:lvl w:ilvl="0">
      <w:start w:val="1"/>
      <w:numFmt w:val="decimal"/>
      <w:lvlText w:val="%1)"/>
      <w:lvlJc w:val="left"/>
      <w:pPr>
        <w:ind w:left="360" w:hanging="360"/>
      </w:pPr>
      <w:rPr>
        <w:rFonts w:ascii="Sylfaen" w:hAnsi="Sylfaen" w:cs="Verdana"/>
        <w:b/>
        <w:bCs w:val="0"/>
        <w:i/>
        <w:iCs w:val="0"/>
        <w:sz w:val="20"/>
        <w:szCs w:val="2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5B23440"/>
    <w:multiLevelType w:val="multilevel"/>
    <w:tmpl w:val="8CD6916A"/>
    <w:styleLink w:val="WW8Num6"/>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26" w15:restartNumberingAfterBreak="0">
    <w:nsid w:val="662B4D74"/>
    <w:multiLevelType w:val="multilevel"/>
    <w:tmpl w:val="4FAA8E3A"/>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7" w15:restartNumberingAfterBreak="0">
    <w:nsid w:val="6AC13961"/>
    <w:multiLevelType w:val="multilevel"/>
    <w:tmpl w:val="F5D6D036"/>
    <w:styleLink w:val="WWOutlineListStyle3"/>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AF93191"/>
    <w:multiLevelType w:val="multilevel"/>
    <w:tmpl w:val="69CC4F56"/>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6C1E1045"/>
    <w:multiLevelType w:val="multilevel"/>
    <w:tmpl w:val="940C14DE"/>
    <w:styleLink w:val="WWOutlineListStyle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EC72A40"/>
    <w:multiLevelType w:val="multilevel"/>
    <w:tmpl w:val="4B648E1A"/>
    <w:styleLink w:val="WWOutlineListStyle1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FF67719"/>
    <w:multiLevelType w:val="multilevel"/>
    <w:tmpl w:val="75303336"/>
    <w:styleLink w:val="WWOutlineListStyle17"/>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7158058B"/>
    <w:multiLevelType w:val="multilevel"/>
    <w:tmpl w:val="8B942FC6"/>
    <w:styleLink w:val="WWOutlineListStyle4"/>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72D34FB9"/>
    <w:multiLevelType w:val="multilevel"/>
    <w:tmpl w:val="433A5FA0"/>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4" w15:restartNumberingAfterBreak="0">
    <w:nsid w:val="767E17F1"/>
    <w:multiLevelType w:val="multilevel"/>
    <w:tmpl w:val="8034EF52"/>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35" w15:restartNumberingAfterBreak="0">
    <w:nsid w:val="77820212"/>
    <w:multiLevelType w:val="multilevel"/>
    <w:tmpl w:val="27228FDC"/>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6" w15:restartNumberingAfterBreak="0">
    <w:nsid w:val="7960338C"/>
    <w:multiLevelType w:val="multilevel"/>
    <w:tmpl w:val="A3FEC6EE"/>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7" w15:restartNumberingAfterBreak="0">
    <w:nsid w:val="7B775F0E"/>
    <w:multiLevelType w:val="multilevel"/>
    <w:tmpl w:val="A8B4B03A"/>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8" w15:restartNumberingAfterBreak="0">
    <w:nsid w:val="7C5B70E3"/>
    <w:multiLevelType w:val="multilevel"/>
    <w:tmpl w:val="FCC22EAE"/>
    <w:styleLink w:val="WW8Num5"/>
    <w:lvl w:ilvl="0">
      <w:start w:val="1"/>
      <w:numFmt w:val="decimal"/>
      <w:lvlText w:val="%1."/>
      <w:lvlJc w:val="left"/>
      <w:pPr>
        <w:ind w:left="720" w:hanging="360"/>
      </w:pPr>
      <w:rPr>
        <w:rFonts w:ascii="Arial" w:hAnsi="Arial" w:cs="Arial"/>
        <w:b w:val="0"/>
        <w:bCs w:val="0"/>
        <w:sz w:val="20"/>
        <w:szCs w:val="20"/>
      </w:rPr>
    </w:lvl>
    <w:lvl w:ilvl="1">
      <w:start w:val="1"/>
      <w:numFmt w:val="decimal"/>
      <w:lvlText w:val="%2)"/>
      <w:lvlJc w:val="left"/>
      <w:pPr>
        <w:ind w:left="1440" w:hanging="360"/>
      </w:pPr>
      <w:rPr>
        <w:rFonts w:ascii="Arial" w:hAnsi="Arial" w:cs="Arial"/>
        <w:b/>
        <w:bCs/>
        <w:color w:val="0000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906E18"/>
    <w:multiLevelType w:val="multilevel"/>
    <w:tmpl w:val="DC28837E"/>
    <w:styleLink w:val="WWOutlineListStyle6"/>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145653883">
    <w:abstractNumId w:val="1"/>
  </w:num>
  <w:num w:numId="2" w16cid:durableId="47657350">
    <w:abstractNumId w:val="31"/>
  </w:num>
  <w:num w:numId="3" w16cid:durableId="1440493111">
    <w:abstractNumId w:val="11"/>
  </w:num>
  <w:num w:numId="4" w16cid:durableId="833691004">
    <w:abstractNumId w:val="8"/>
  </w:num>
  <w:num w:numId="5" w16cid:durableId="1131904029">
    <w:abstractNumId w:val="23"/>
  </w:num>
  <w:num w:numId="6" w16cid:durableId="687558600">
    <w:abstractNumId w:val="12"/>
  </w:num>
  <w:num w:numId="7" w16cid:durableId="311720082">
    <w:abstractNumId w:val="30"/>
  </w:num>
  <w:num w:numId="8" w16cid:durableId="152643529">
    <w:abstractNumId w:val="15"/>
  </w:num>
  <w:num w:numId="9" w16cid:durableId="915944529">
    <w:abstractNumId w:val="4"/>
  </w:num>
  <w:num w:numId="10" w16cid:durableId="1001196431">
    <w:abstractNumId w:val="17"/>
  </w:num>
  <w:num w:numId="11" w16cid:durableId="1326974121">
    <w:abstractNumId w:val="3"/>
  </w:num>
  <w:num w:numId="12" w16cid:durableId="930820782">
    <w:abstractNumId w:val="0"/>
  </w:num>
  <w:num w:numId="13" w16cid:durableId="1891107718">
    <w:abstractNumId w:val="39"/>
  </w:num>
  <w:num w:numId="14" w16cid:durableId="653879148">
    <w:abstractNumId w:val="18"/>
  </w:num>
  <w:num w:numId="15" w16cid:durableId="613950018">
    <w:abstractNumId w:val="32"/>
  </w:num>
  <w:num w:numId="16" w16cid:durableId="500121222">
    <w:abstractNumId w:val="27"/>
  </w:num>
  <w:num w:numId="17" w16cid:durableId="1879703641">
    <w:abstractNumId w:val="29"/>
  </w:num>
  <w:num w:numId="18" w16cid:durableId="299379739">
    <w:abstractNumId w:val="5"/>
  </w:num>
  <w:num w:numId="19" w16cid:durableId="1243174396">
    <w:abstractNumId w:val="19"/>
  </w:num>
  <w:num w:numId="20" w16cid:durableId="258609755">
    <w:abstractNumId w:val="28"/>
  </w:num>
  <w:num w:numId="21" w16cid:durableId="1654136206">
    <w:abstractNumId w:val="26"/>
  </w:num>
  <w:num w:numId="22" w16cid:durableId="1078598351">
    <w:abstractNumId w:val="2"/>
  </w:num>
  <w:num w:numId="23" w16cid:durableId="133566050">
    <w:abstractNumId w:val="10"/>
  </w:num>
  <w:num w:numId="24" w16cid:durableId="415517718">
    <w:abstractNumId w:val="37"/>
  </w:num>
  <w:num w:numId="25" w16cid:durableId="1266962486">
    <w:abstractNumId w:val="13"/>
  </w:num>
  <w:num w:numId="26" w16cid:durableId="205341055">
    <w:abstractNumId w:val="33"/>
  </w:num>
  <w:num w:numId="27" w16cid:durableId="667563322">
    <w:abstractNumId w:val="36"/>
  </w:num>
  <w:num w:numId="28" w16cid:durableId="65156643">
    <w:abstractNumId w:val="16"/>
  </w:num>
  <w:num w:numId="29" w16cid:durableId="1211261704">
    <w:abstractNumId w:val="6"/>
  </w:num>
  <w:num w:numId="30" w16cid:durableId="732117153">
    <w:abstractNumId w:val="35"/>
  </w:num>
  <w:num w:numId="31" w16cid:durableId="671638258">
    <w:abstractNumId w:val="20"/>
  </w:num>
  <w:num w:numId="32" w16cid:durableId="1068915041">
    <w:abstractNumId w:val="9"/>
  </w:num>
  <w:num w:numId="33" w16cid:durableId="1662809030">
    <w:abstractNumId w:val="7"/>
  </w:num>
  <w:num w:numId="34" w16cid:durableId="1503161020">
    <w:abstractNumId w:val="22"/>
  </w:num>
  <w:num w:numId="35" w16cid:durableId="1880824835">
    <w:abstractNumId w:val="34"/>
  </w:num>
  <w:num w:numId="36" w16cid:durableId="1816221804">
    <w:abstractNumId w:val="24"/>
  </w:num>
  <w:num w:numId="37" w16cid:durableId="200477265">
    <w:abstractNumId w:val="38"/>
  </w:num>
  <w:num w:numId="38" w16cid:durableId="371003904">
    <w:abstractNumId w:val="25"/>
  </w:num>
  <w:num w:numId="39" w16cid:durableId="1704475226">
    <w:abstractNumId w:val="21"/>
  </w:num>
  <w:num w:numId="40" w16cid:durableId="15081803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C696A"/>
    <w:rsid w:val="003C696A"/>
    <w:rsid w:val="004614DF"/>
    <w:rsid w:val="00740C36"/>
    <w:rsid w:val="00BB5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A956BA-E2BD-465A-9D9C-28B01A91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numPr>
        <w:ilvl w:val="1"/>
        <w:numId w:val="1"/>
      </w:numPr>
      <w:spacing w:before="240" w:after="60"/>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8">
    <w:name w:val="WW_OutlineListStyle_18"/>
    <w:basedOn w:val="Bezlisty"/>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paragraph" w:customStyle="1" w:styleId="Standarduser">
    <w:name w:val="Standard (user)"/>
    <w:pPr>
      <w:suppressAutoHyphens/>
    </w:pPr>
    <w:rPr>
      <w:rFonts w:ascii="Times New Roman" w:eastAsia="Times New Roman" w:hAnsi="Times New Roman" w:cs="Times New Roman"/>
      <w:lang w:bidi="ar-SA"/>
    </w:rPr>
  </w:style>
  <w:style w:type="paragraph" w:styleId="Tekstdymka">
    <w:name w:val="Balloon Text"/>
    <w:basedOn w:val="Standard"/>
    <w:rPr>
      <w:rFonts w:ascii="Tahoma" w:eastAsia="Tahoma" w:hAnsi="Tahoma" w:cs="Tahoma"/>
      <w:sz w:val="16"/>
      <w:szCs w:val="16"/>
    </w:rPr>
  </w:style>
  <w:style w:type="paragraph" w:styleId="Tematkomentarza">
    <w:name w:val="annotation subject"/>
    <w:basedOn w:val="Tekstkomentarza"/>
    <w:next w:val="Tekstkomentarza"/>
    <w:rPr>
      <w:b/>
      <w:bCs/>
    </w:rPr>
  </w:style>
  <w:style w:type="paragraph" w:styleId="Tekstkomentarza">
    <w:name w:val="annotation text"/>
    <w:basedOn w:val="Standard"/>
    <w:rPr>
      <w:sz w:val="20"/>
      <w:szCs w:val="20"/>
    </w:rPr>
  </w:style>
  <w:style w:type="paragraph" w:styleId="Tekstpodstawowy3">
    <w:name w:val="Body Text 3"/>
    <w:basedOn w:val="Standard"/>
    <w:pPr>
      <w:spacing w:after="120"/>
    </w:pPr>
    <w:rPr>
      <w:sz w:val="16"/>
      <w:szCs w:val="16"/>
    </w:rPr>
  </w:style>
  <w:style w:type="paragraph" w:styleId="Akapitzlist">
    <w:name w:val="List Paragraph"/>
    <w:basedOn w:val="Standard"/>
    <w:pPr>
      <w:spacing w:after="200" w:line="276" w:lineRule="auto"/>
      <w:ind w:left="720"/>
    </w:pPr>
    <w:rPr>
      <w:rFonts w:ascii="Calibri" w:eastAsia="Calibri" w:hAnsi="Calibri" w:cs="Calibri"/>
      <w:sz w:val="22"/>
      <w:szCs w:val="22"/>
    </w:rPr>
  </w:style>
  <w:style w:type="paragraph" w:styleId="NormalnyWeb">
    <w:name w:val="Normal (Web)"/>
    <w:basedOn w:val="Standard"/>
    <w:pPr>
      <w:spacing w:before="280" w:after="280"/>
    </w:pPr>
    <w:rPr>
      <w:color w:val="818181"/>
    </w:rPr>
  </w:style>
  <w:style w:type="paragraph" w:styleId="Tekstpodstawowy2">
    <w:name w:val="Body Text 2"/>
    <w:basedOn w:val="Standard"/>
    <w:pPr>
      <w:widowControl w:val="0"/>
      <w:tabs>
        <w:tab w:val="left" w:pos="6237"/>
        <w:tab w:val="left" w:pos="9781"/>
      </w:tabs>
      <w:snapToGrid w:val="0"/>
      <w:spacing w:line="360" w:lineRule="auto"/>
      <w:ind w:right="20"/>
      <w:jc w:val="both"/>
    </w:pPr>
    <w:rPr>
      <w:rFonts w:ascii="Arial" w:eastAsia="Arial" w:hAnsi="Arial" w:cs="Arial"/>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18"/>
      <w:szCs w:val="18"/>
    </w:rPr>
  </w:style>
  <w:style w:type="character" w:customStyle="1" w:styleId="Linenumbering">
    <w:name w:val="Line numbering"/>
  </w:style>
  <w:style w:type="character" w:styleId="Numerstrony">
    <w:name w:val="page number"/>
    <w:basedOn w:val="Domylnaczcionkaakapitu"/>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80"/>
      <w:u w:val="single"/>
    </w:rPr>
  </w:style>
  <w:style w:type="character" w:customStyle="1" w:styleId="Domylnaczcionkaakapitu1">
    <w:name w:val="Domyślna czcionka akapitu1"/>
  </w:style>
  <w:style w:type="character" w:styleId="Odwoaniedokomentarza">
    <w:name w:val="annotation reference"/>
    <w:rPr>
      <w:sz w:val="16"/>
      <w:szCs w:val="16"/>
    </w:rPr>
  </w:style>
  <w:style w:type="character" w:customStyle="1" w:styleId="Nagwek1Znak">
    <w:name w:val="Nagłówek 1 Znak"/>
    <w:rPr>
      <w:rFonts w:ascii="Cambria" w:eastAsia="Times New Roman" w:hAnsi="Cambria" w:cs="Times New Roman"/>
      <w:b/>
      <w:bCs/>
      <w:kern w:val="3"/>
      <w:sz w:val="32"/>
      <w:szCs w:val="32"/>
    </w:rPr>
  </w:style>
  <w:style w:type="character" w:customStyle="1" w:styleId="Tekstpodstawowy3Znak">
    <w:name w:val="Tekst podstawowy 3 Znak"/>
    <w:rPr>
      <w:sz w:val="16"/>
      <w:szCs w:val="16"/>
    </w:rPr>
  </w:style>
  <w:style w:type="character" w:customStyle="1" w:styleId="StopkaZnak">
    <w:name w:val="Stopka Znak"/>
    <w:rPr>
      <w:sz w:val="24"/>
      <w:szCs w:val="24"/>
    </w:rPr>
  </w:style>
  <w:style w:type="character" w:customStyle="1" w:styleId="Tekstpodstawowy2Znak">
    <w:name w:val="Tekst podstawowy 2 Znak"/>
    <w:rPr>
      <w:rFonts w:ascii="Arial" w:eastAsia="Arial" w:hAnsi="Arial" w:cs="Arial"/>
      <w:sz w:val="24"/>
      <w:szCs w:val="24"/>
    </w:rPr>
  </w:style>
  <w:style w:type="character" w:customStyle="1" w:styleId="TekstpodstawowyZnak">
    <w:name w:val="Tekst podstawowy Znak"/>
    <w:rPr>
      <w:rFonts w:ascii="Arial" w:eastAsia="Arial" w:hAnsi="Arial" w:cs="Arial"/>
    </w:rPr>
  </w:style>
  <w:style w:type="character" w:customStyle="1" w:styleId="TytuZnak">
    <w:name w:val="Tytuł Znak"/>
    <w:rPr>
      <w:rFonts w:ascii="Arial" w:eastAsia="Arial" w:hAnsi="Arial" w:cs="Arial"/>
      <w:b/>
      <w:szCs w:val="24"/>
    </w:rPr>
  </w:style>
  <w:style w:type="character" w:customStyle="1" w:styleId="HTML-wstpniesformatowanyZnak">
    <w:name w:val="HTML - wstępnie sformatowany Znak"/>
    <w:rPr>
      <w:rFonts w:ascii="Courier New" w:eastAsia="Courier New" w:hAnsi="Courier New" w:cs="Courier New"/>
      <w:sz w:val="18"/>
      <w:szCs w:val="18"/>
    </w:rPr>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7z0">
    <w:name w:val="WW8Num37z0"/>
    <w:rPr>
      <w:rFonts w:ascii="Sylfaen" w:eastAsia="Times New Roman" w:hAnsi="Sylfaen" w:cs="Verdana"/>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style>
  <w:style w:type="character" w:customStyle="1" w:styleId="WW8Num36z2">
    <w:name w:val="WW8Num36z2"/>
  </w:style>
  <w:style w:type="character" w:customStyle="1" w:styleId="WW8Num36z1">
    <w:name w:val="WW8Num36z1"/>
  </w:style>
  <w:style w:type="character" w:customStyle="1" w:styleId="WW8Num36z0">
    <w:name w:val="WW8Num36z0"/>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style>
  <w:style w:type="character" w:customStyle="1" w:styleId="WW8Num34z2">
    <w:name w:val="WW8Num34z2"/>
  </w:style>
  <w:style w:type="character" w:customStyle="1" w:styleId="WW8Num34z1">
    <w:name w:val="WW8Num34z1"/>
  </w:style>
  <w:style w:type="character" w:customStyle="1" w:styleId="WW8Num34z0">
    <w:name w:val="WW8Num34z0"/>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style>
  <w:style w:type="character" w:customStyle="1" w:styleId="WW8Num33z2">
    <w:name w:val="WW8Num33z2"/>
  </w:style>
  <w:style w:type="character" w:customStyle="1" w:styleId="WW8Num33z1">
    <w:name w:val="WW8Num33z1"/>
  </w:style>
  <w:style w:type="character" w:customStyle="1" w:styleId="WW8Num33z0">
    <w:name w:val="WW8Num33z0"/>
    <w:rPr>
      <w:rFonts w:ascii="Arial" w:eastAsia="Arial" w:hAnsi="Arial" w:cs="Arial"/>
      <w:color w:val="000000"/>
      <w:sz w:val="20"/>
      <w:szCs w:val="20"/>
      <w:lang w:eastAsia="ar-SA"/>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style>
  <w:style w:type="character" w:customStyle="1" w:styleId="WW8Num32z2">
    <w:name w:val="WW8Num32z2"/>
  </w:style>
  <w:style w:type="character" w:customStyle="1" w:styleId="WW8Num32z1">
    <w:name w:val="WW8Num32z1"/>
    <w:rPr>
      <w:rFonts w:ascii="Arial" w:eastAsia="Arial" w:hAnsi="Arial" w:cs="Arial"/>
      <w:sz w:val="20"/>
      <w:szCs w:val="20"/>
    </w:rPr>
  </w:style>
  <w:style w:type="character" w:customStyle="1" w:styleId="WW8Num32z0">
    <w:name w:val="WW8Num32z0"/>
    <w:rPr>
      <w:rFonts w:ascii="Arial" w:eastAsia="Arial" w:hAnsi="Arial" w:cs="Times New Roman"/>
      <w:color w:val="000000"/>
      <w:sz w:val="20"/>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style>
  <w:style w:type="character" w:customStyle="1" w:styleId="WW8Num31z0">
    <w:name w:val="WW8Num31z0"/>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rPr>
      <w:rFonts w:ascii="Arial" w:eastAsia="Arial" w:hAnsi="Arial" w:cs="Arial"/>
      <w:b/>
      <w:bCs/>
      <w:color w:val="000000"/>
      <w:sz w:val="20"/>
      <w:szCs w:val="20"/>
    </w:rPr>
  </w:style>
  <w:style w:type="character" w:customStyle="1" w:styleId="WW8Num30z0">
    <w:name w:val="WW8Num30z0"/>
    <w:rPr>
      <w:rFonts w:ascii="Arial" w:eastAsia="Arial" w:hAnsi="Arial" w:cs="Arial"/>
      <w:b/>
      <w:sz w:val="20"/>
      <w:szCs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style>
  <w:style w:type="character" w:customStyle="1" w:styleId="WW8Num29z3">
    <w:name w:val="WW8Num29z3"/>
  </w:style>
  <w:style w:type="character" w:customStyle="1" w:styleId="WW8Num29z2">
    <w:name w:val="WW8Num29z2"/>
  </w:style>
  <w:style w:type="character" w:customStyle="1" w:styleId="WW8Num29z1">
    <w:name w:val="WW8Num29z1"/>
  </w:style>
  <w:style w:type="character" w:customStyle="1" w:styleId="WW8Num29z0">
    <w:name w:val="WW8Num29z0"/>
    <w:rPr>
      <w:rFonts w:ascii="Sylfaen" w:eastAsia="Sylfaen" w:hAnsi="Sylfaen" w:cs="Verdana"/>
      <w:b/>
      <w:i/>
      <w:sz w:val="20"/>
      <w:szCs w:val="20"/>
    </w:rPr>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8z2">
    <w:name w:val="WW8Num28z2"/>
  </w:style>
  <w:style w:type="character" w:customStyle="1" w:styleId="WW8Num28z1">
    <w:name w:val="WW8Num28z1"/>
  </w:style>
  <w:style w:type="character" w:customStyle="1" w:styleId="WW8Num28z0">
    <w:name w:val="WW8Num28z0"/>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style>
  <w:style w:type="character" w:customStyle="1" w:styleId="WW8Num27z2">
    <w:name w:val="WW8Num27z2"/>
  </w:style>
  <w:style w:type="character" w:customStyle="1" w:styleId="WW8Num27z1">
    <w:name w:val="WW8Num27z1"/>
  </w:style>
  <w:style w:type="character" w:customStyle="1" w:styleId="WW8Num27z0">
    <w:name w:val="WW8Num27z0"/>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2">
    <w:name w:val="WW8Num26z2"/>
  </w:style>
  <w:style w:type="character" w:customStyle="1" w:styleId="WW8Num26z1">
    <w:name w:val="WW8Num26z1"/>
  </w:style>
  <w:style w:type="character" w:customStyle="1" w:styleId="WW8Num26z0">
    <w:name w:val="WW8Num26z0"/>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rPr>
      <w:rFonts w:ascii="Arial" w:eastAsia="Arial" w:hAnsi="Arial" w:cs="Arial"/>
      <w:kern w:val="3"/>
      <w:sz w:val="20"/>
      <w:szCs w:val="20"/>
    </w:rPr>
  </w:style>
  <w:style w:type="character" w:customStyle="1" w:styleId="WW8Num25z0">
    <w:name w:val="WW8Num25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rPr>
      <w:rFonts w:ascii="Arial" w:eastAsia="Arial" w:hAnsi="Arial" w:cs="Arial"/>
      <w:sz w:val="20"/>
      <w:szCs w:val="2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rPr>
      <w:rFonts w:ascii="Sylfaen" w:eastAsia="Times New Roman" w:hAnsi="Sylfaen" w:cs="Verdana"/>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rPr>
      <w:rFonts w:ascii="Sylfaen" w:eastAsia="Times New Roman" w:hAnsi="Sylfaen" w:cs="Verdana"/>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ascii="Arial" w:eastAsia="Calibri" w:hAnsi="Arial" w:cs="Arial"/>
      <w:sz w:val="20"/>
      <w:szCs w:val="20"/>
      <w:lang w:eastAsia="en-US"/>
    </w:rPr>
  </w:style>
  <w:style w:type="character" w:customStyle="1" w:styleId="WW8Num21z1">
    <w:name w:val="WW8Num21z1"/>
  </w:style>
  <w:style w:type="character" w:customStyle="1" w:styleId="WW8Num21z0">
    <w:name w:val="WW8Num21z0"/>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ascii="Arial" w:eastAsia="Arial" w:hAnsi="Arial" w:cs="Arial"/>
      <w:sz w:val="20"/>
      <w:szCs w:val="20"/>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rPr>
      <w:rFonts w:ascii="Arial" w:eastAsia="Arial" w:hAnsi="Arial" w:cs="Arial"/>
      <w:sz w:val="20"/>
      <w:szCs w:val="20"/>
    </w:rPr>
  </w:style>
  <w:style w:type="character" w:customStyle="1" w:styleId="WW8Num19z0">
    <w:name w:val="WW8Num19z0"/>
    <w:rPr>
      <w:rFonts w:ascii="Arial" w:eastAsia="Calibri" w:hAnsi="Arial" w:cs="Arial"/>
      <w:b/>
      <w:sz w:val="20"/>
      <w:szCs w:val="20"/>
      <w:lang w:eastAsia="en-US"/>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rPr>
      <w:rFonts w:ascii="Arial" w:eastAsia="Arial" w:hAnsi="Arial" w:cs="Arial"/>
      <w:sz w:val="20"/>
      <w:szCs w:val="20"/>
    </w:rPr>
  </w:style>
  <w:style w:type="character" w:customStyle="1" w:styleId="WW8Num17z3">
    <w:name w:val="WW8Num17z3"/>
    <w:rPr>
      <w:rFonts w:ascii="Arial" w:eastAsia="Arial" w:hAnsi="Arial" w:cs="Arial"/>
      <w:b/>
      <w:i/>
      <w:sz w:val="20"/>
      <w:szCs w:val="20"/>
      <w:lang w:val="pl-PL"/>
    </w:rPr>
  </w:style>
  <w:style w:type="character" w:customStyle="1" w:styleId="WW8Num17z2">
    <w:name w:val="WW8Num17z2"/>
  </w:style>
  <w:style w:type="character" w:customStyle="1" w:styleId="WW8Num17z1">
    <w:name w:val="WW8Num17z1"/>
    <w:rPr>
      <w:rFonts w:ascii="Arial" w:eastAsia="Arial" w:hAnsi="Arial" w:cs="Arial"/>
      <w:b/>
      <w:color w:val="000000"/>
      <w:sz w:val="20"/>
      <w:szCs w:val="20"/>
    </w:rPr>
  </w:style>
  <w:style w:type="character" w:customStyle="1" w:styleId="WW8Num17z0">
    <w:name w:val="WW8Num17z0"/>
    <w:rPr>
      <w:rFonts w:ascii="Arial" w:eastAsia="Times New Roman" w:hAnsi="Arial" w:cs="Arial"/>
      <w:color w:val="000000"/>
      <w:sz w:val="20"/>
      <w:szCs w:val="20"/>
    </w:rPr>
  </w:style>
  <w:style w:type="character" w:customStyle="1" w:styleId="WW8Num16z1">
    <w:name w:val="WW8Num16z1"/>
    <w:rPr>
      <w:rFonts w:cs="Times New Roman"/>
    </w:rPr>
  </w:style>
  <w:style w:type="character" w:customStyle="1" w:styleId="WW8Num16z0">
    <w:name w:val="WW8Num16z0"/>
    <w:rPr>
      <w:rFonts w:ascii="Arial" w:eastAsia="Arial" w:hAnsi="Arial" w:cs="Arial"/>
      <w:sz w:val="20"/>
      <w:szCs w:val="20"/>
    </w:rPr>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5z0">
    <w:name w:val="WW8Num1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ascii="Arial" w:eastAsia="Arial" w:hAnsi="Arial" w:cs="Arial"/>
      <w:color w:val="000000"/>
      <w:sz w:val="20"/>
      <w:szCs w:val="20"/>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2z0">
    <w:name w:val="WW8Num12z0"/>
  </w:style>
  <w:style w:type="character" w:customStyle="1" w:styleId="WW8Num11z2">
    <w:name w:val="WW8Num11z2"/>
    <w:rPr>
      <w:rFonts w:cs="Times New Roman"/>
    </w:rPr>
  </w:style>
  <w:style w:type="character" w:customStyle="1" w:styleId="WW8Num11z1">
    <w:name w:val="WW8Num11z1"/>
    <w:rPr>
      <w:rFonts w:ascii="Sylfaen" w:eastAsia="Times New Roman" w:hAnsi="Sylfaen" w:cs="Verdana"/>
    </w:rPr>
  </w:style>
  <w:style w:type="character" w:customStyle="1" w:styleId="WW8Num11z0">
    <w:name w:val="WW8Num11z0"/>
    <w:rPr>
      <w:rFonts w:ascii="Arial" w:eastAsia="Times New Roman" w:hAnsi="Arial" w:cs="Arial"/>
      <w:i/>
      <w:sz w:val="20"/>
      <w:szCs w:val="2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rPr>
      <w:rFonts w:ascii="Arial" w:eastAsia="Arial" w:hAnsi="Arial" w:cs="Arial"/>
      <w:b w:val="0"/>
      <w:i w:val="0"/>
      <w:sz w:val="20"/>
      <w:szCs w:val="20"/>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rFonts w:ascii="Arial" w:eastAsia="Arial" w:hAnsi="Arial" w:cs="Arial"/>
      <w:sz w:val="20"/>
      <w:szCs w:val="20"/>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rFonts w:ascii="Arial" w:eastAsia="Arial" w:hAnsi="Arial" w:cs="Arial"/>
      <w:color w:val="000000"/>
      <w:sz w:val="20"/>
      <w:szCs w:val="2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rPr>
      <w:rFonts w:ascii="Arial" w:eastAsia="Calibri" w:hAnsi="Arial" w:cs="Arial"/>
      <w:sz w:val="20"/>
      <w:szCs w:val="20"/>
      <w:lang w:eastAsia="en-US"/>
    </w:rPr>
  </w:style>
  <w:style w:type="character" w:customStyle="1" w:styleId="WW8Num6z1">
    <w:name w:val="WW8Num6z1"/>
  </w:style>
  <w:style w:type="character" w:customStyle="1" w:styleId="WW8Num6z0">
    <w:name w:val="WW8Num6z0"/>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rPr>
      <w:rFonts w:ascii="Arial" w:eastAsia="Arial" w:hAnsi="Arial" w:cs="Arial"/>
      <w:b/>
      <w:bCs/>
      <w:color w:val="000000"/>
      <w:sz w:val="20"/>
      <w:szCs w:val="20"/>
    </w:rPr>
  </w:style>
  <w:style w:type="character" w:customStyle="1" w:styleId="WW8Num5z0">
    <w:name w:val="WW8Num5z0"/>
    <w:rPr>
      <w:rFonts w:ascii="Arial" w:eastAsia="Arial" w:hAnsi="Arial" w:cs="Arial"/>
      <w:b w:val="0"/>
      <w:bCs w:val="0"/>
      <w:sz w:val="20"/>
      <w:szCs w:val="20"/>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Sylfaen" w:eastAsia="Sylfaen" w:hAnsi="Sylfaen" w:cs="Verdana"/>
      <w:b/>
      <w:bCs w:val="0"/>
      <w:i/>
      <w:iCs w:val="0"/>
      <w:sz w:val="20"/>
      <w:szCs w:val="20"/>
    </w:rPr>
  </w:style>
  <w:style w:type="paragraph" w:styleId="Tekstprzypisukocowego">
    <w:name w:val="endnote text"/>
    <w:basedOn w:val="Normalny"/>
    <w:rPr>
      <w:sz w:val="20"/>
      <w:szCs w:val="18"/>
    </w:rPr>
  </w:style>
  <w:style w:type="character" w:customStyle="1" w:styleId="TekstprzypisukocowegoZnak">
    <w:name w:val="Tekst przypisu końcowego Znak"/>
    <w:basedOn w:val="Domylnaczcionkaakapitu"/>
    <w:rPr>
      <w:sz w:val="20"/>
      <w:szCs w:val="18"/>
    </w:rPr>
  </w:style>
  <w:style w:type="character" w:styleId="Odwoanieprzypisukocowego">
    <w:name w:val="endnote reference"/>
    <w:basedOn w:val="Domylnaczcionkaakapitu"/>
    <w:rPr>
      <w:position w:val="0"/>
      <w:vertAlign w:val="superscript"/>
    </w:rPr>
  </w:style>
  <w:style w:type="paragraph" w:styleId="Zwykytekst">
    <w:name w:val="Plain Text"/>
    <w:basedOn w:val="Normalny"/>
    <w:pPr>
      <w:suppressAutoHyphens w:val="0"/>
      <w:autoSpaceDE/>
      <w:textAlignment w:val="auto"/>
    </w:pPr>
    <w:rPr>
      <w:rFonts w:ascii="Courier New" w:eastAsia="Times New Roman" w:hAnsi="Courier New" w:cs="Courier New"/>
      <w:kern w:val="0"/>
      <w:sz w:val="20"/>
      <w:szCs w:val="20"/>
      <w:lang w:eastAsia="pl-PL" w:bidi="ar-SA"/>
    </w:rPr>
  </w:style>
  <w:style w:type="character" w:customStyle="1" w:styleId="ZwykytekstZnak">
    <w:name w:val="Zwykły tekst Znak"/>
    <w:basedOn w:val="Domylnaczcionkaakapitu"/>
    <w:rPr>
      <w:rFonts w:ascii="Courier New" w:eastAsia="Times New Roman" w:hAnsi="Courier New" w:cs="Courier New"/>
      <w:kern w:val="0"/>
      <w:sz w:val="20"/>
      <w:szCs w:val="20"/>
      <w:lang w:eastAsia="pl-PL" w:bidi="ar-SA"/>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numbering" w:customStyle="1" w:styleId="WWOutlineListStyle17">
    <w:name w:val="WW_OutlineListStyle_17"/>
    <w:basedOn w:val="Bezlisty"/>
    <w:pPr>
      <w:numPr>
        <w:numId w:val="2"/>
      </w:numPr>
    </w:pPr>
  </w:style>
  <w:style w:type="numbering" w:customStyle="1" w:styleId="WWOutlineListStyle16">
    <w:name w:val="WW_OutlineListStyle_16"/>
    <w:basedOn w:val="Bezlisty"/>
    <w:pPr>
      <w:numPr>
        <w:numId w:val="3"/>
      </w:numPr>
    </w:pPr>
  </w:style>
  <w:style w:type="numbering" w:customStyle="1" w:styleId="WWOutlineListStyle15">
    <w:name w:val="WW_OutlineListStyle_15"/>
    <w:basedOn w:val="Bezlisty"/>
    <w:pPr>
      <w:numPr>
        <w:numId w:val="4"/>
      </w:numPr>
    </w:pPr>
  </w:style>
  <w:style w:type="numbering" w:customStyle="1" w:styleId="WWOutlineListStyle14">
    <w:name w:val="WW_OutlineListStyle_14"/>
    <w:basedOn w:val="Bezlisty"/>
    <w:pPr>
      <w:numPr>
        <w:numId w:val="5"/>
      </w:numPr>
    </w:pPr>
  </w:style>
  <w:style w:type="numbering" w:customStyle="1" w:styleId="WWOutlineListStyle13">
    <w:name w:val="WW_OutlineListStyle_13"/>
    <w:basedOn w:val="Bezlisty"/>
    <w:pPr>
      <w:numPr>
        <w:numId w:val="6"/>
      </w:numPr>
    </w:pPr>
  </w:style>
  <w:style w:type="numbering" w:customStyle="1" w:styleId="WWOutlineListStyle12">
    <w:name w:val="WW_OutlineListStyle_12"/>
    <w:basedOn w:val="Bezlisty"/>
    <w:pPr>
      <w:numPr>
        <w:numId w:val="7"/>
      </w:numPr>
    </w:pPr>
  </w:style>
  <w:style w:type="numbering" w:customStyle="1" w:styleId="WWOutlineListStyle11">
    <w:name w:val="WW_OutlineListStyle_11"/>
    <w:basedOn w:val="Bezlisty"/>
    <w:pPr>
      <w:numPr>
        <w:numId w:val="8"/>
      </w:numPr>
    </w:pPr>
  </w:style>
  <w:style w:type="numbering" w:customStyle="1" w:styleId="WWOutlineListStyle10">
    <w:name w:val="WW_OutlineListStyle_10"/>
    <w:basedOn w:val="Bezlisty"/>
    <w:pPr>
      <w:numPr>
        <w:numId w:val="9"/>
      </w:numPr>
    </w:pPr>
  </w:style>
  <w:style w:type="numbering" w:customStyle="1" w:styleId="WWOutlineListStyle9">
    <w:name w:val="WW_OutlineListStyle_9"/>
    <w:basedOn w:val="Bezlisty"/>
    <w:pPr>
      <w:numPr>
        <w:numId w:val="10"/>
      </w:numPr>
    </w:pPr>
  </w:style>
  <w:style w:type="numbering" w:customStyle="1" w:styleId="WWOutlineListStyle8">
    <w:name w:val="WW_OutlineListStyle_8"/>
    <w:basedOn w:val="Bezlisty"/>
    <w:pPr>
      <w:numPr>
        <w:numId w:val="11"/>
      </w:numPr>
    </w:pPr>
  </w:style>
  <w:style w:type="numbering" w:customStyle="1" w:styleId="WWOutlineListStyle7">
    <w:name w:val="WW_OutlineListStyle_7"/>
    <w:basedOn w:val="Bezlisty"/>
    <w:pPr>
      <w:numPr>
        <w:numId w:val="12"/>
      </w:numPr>
    </w:pPr>
  </w:style>
  <w:style w:type="numbering" w:customStyle="1" w:styleId="WWOutlineListStyle6">
    <w:name w:val="WW_OutlineListStyle_6"/>
    <w:basedOn w:val="Bezlisty"/>
    <w:pPr>
      <w:numPr>
        <w:numId w:val="13"/>
      </w:numPr>
    </w:pPr>
  </w:style>
  <w:style w:type="numbering" w:customStyle="1" w:styleId="WWOutlineListStyle5">
    <w:name w:val="WW_OutlineListStyle_5"/>
    <w:basedOn w:val="Bezlisty"/>
    <w:pPr>
      <w:numPr>
        <w:numId w:val="14"/>
      </w:numPr>
    </w:pPr>
  </w:style>
  <w:style w:type="numbering" w:customStyle="1" w:styleId="WWOutlineListStyle4">
    <w:name w:val="WW_OutlineListStyle_4"/>
    <w:basedOn w:val="Bezlisty"/>
    <w:pPr>
      <w:numPr>
        <w:numId w:val="15"/>
      </w:numPr>
    </w:pPr>
  </w:style>
  <w:style w:type="numbering" w:customStyle="1" w:styleId="WWOutlineListStyle3">
    <w:name w:val="WW_OutlineListStyle_3"/>
    <w:basedOn w:val="Bezlisty"/>
    <w:pPr>
      <w:numPr>
        <w:numId w:val="16"/>
      </w:numPr>
    </w:pPr>
  </w:style>
  <w:style w:type="numbering" w:customStyle="1" w:styleId="WWOutlineListStyle2">
    <w:name w:val="WW_OutlineListStyle_2"/>
    <w:basedOn w:val="Bezlisty"/>
    <w:pPr>
      <w:numPr>
        <w:numId w:val="17"/>
      </w:numPr>
    </w:pPr>
  </w:style>
  <w:style w:type="numbering" w:customStyle="1" w:styleId="WWOutlineListStyle1">
    <w:name w:val="WW_OutlineListStyle_1"/>
    <w:basedOn w:val="Bezlisty"/>
    <w:pPr>
      <w:numPr>
        <w:numId w:val="18"/>
      </w:numPr>
    </w:pPr>
  </w:style>
  <w:style w:type="numbering" w:customStyle="1" w:styleId="WWOutlineListStyle">
    <w:name w:val="WW_OutlineListStyle"/>
    <w:basedOn w:val="Bezlisty"/>
    <w:pPr>
      <w:numPr>
        <w:numId w:val="19"/>
      </w:numPr>
    </w:pPr>
  </w:style>
  <w:style w:type="numbering" w:customStyle="1" w:styleId="WW8Num1">
    <w:name w:val="WW8Num1"/>
    <w:basedOn w:val="Bezlisty"/>
    <w:pPr>
      <w:numPr>
        <w:numId w:val="20"/>
      </w:numPr>
    </w:pPr>
  </w:style>
  <w:style w:type="numbering" w:customStyle="1" w:styleId="WW8Num2">
    <w:name w:val="WW8Num2"/>
    <w:basedOn w:val="Bezlisty"/>
    <w:pPr>
      <w:numPr>
        <w:numId w:val="21"/>
      </w:numPr>
    </w:pPr>
  </w:style>
  <w:style w:type="numbering" w:customStyle="1" w:styleId="RTFNum12">
    <w:name w:val="RTF_Num 12"/>
    <w:basedOn w:val="Bezlisty"/>
    <w:pPr>
      <w:numPr>
        <w:numId w:val="22"/>
      </w:numPr>
    </w:pPr>
  </w:style>
  <w:style w:type="numbering" w:customStyle="1" w:styleId="RTFNum11">
    <w:name w:val="RTF_Num 11"/>
    <w:basedOn w:val="Bezlisty"/>
    <w:pPr>
      <w:numPr>
        <w:numId w:val="23"/>
      </w:numPr>
    </w:pPr>
  </w:style>
  <w:style w:type="numbering" w:customStyle="1" w:styleId="RTFNum10">
    <w:name w:val="RTF_Num 10"/>
    <w:basedOn w:val="Bezlisty"/>
    <w:pPr>
      <w:numPr>
        <w:numId w:val="24"/>
      </w:numPr>
    </w:pPr>
  </w:style>
  <w:style w:type="numbering" w:customStyle="1" w:styleId="RTFNum9">
    <w:name w:val="RTF_Num 9"/>
    <w:basedOn w:val="Bezlisty"/>
    <w:pPr>
      <w:numPr>
        <w:numId w:val="25"/>
      </w:numPr>
    </w:pPr>
  </w:style>
  <w:style w:type="numbering" w:customStyle="1" w:styleId="RTFNum8">
    <w:name w:val="RTF_Num 8"/>
    <w:basedOn w:val="Bezlisty"/>
    <w:pPr>
      <w:numPr>
        <w:numId w:val="26"/>
      </w:numPr>
    </w:pPr>
  </w:style>
  <w:style w:type="numbering" w:customStyle="1" w:styleId="RTFNum6">
    <w:name w:val="RTF_Num 6"/>
    <w:basedOn w:val="Bezlisty"/>
    <w:pPr>
      <w:numPr>
        <w:numId w:val="27"/>
      </w:numPr>
    </w:pPr>
  </w:style>
  <w:style w:type="numbering" w:customStyle="1" w:styleId="RTFNum5">
    <w:name w:val="RTF_Num 5"/>
    <w:basedOn w:val="Bezlisty"/>
    <w:pPr>
      <w:numPr>
        <w:numId w:val="28"/>
      </w:numPr>
    </w:pPr>
  </w:style>
  <w:style w:type="numbering" w:customStyle="1" w:styleId="RTFNum4">
    <w:name w:val="RTF_Num 4"/>
    <w:basedOn w:val="Bezlisty"/>
    <w:pPr>
      <w:numPr>
        <w:numId w:val="29"/>
      </w:numPr>
    </w:pPr>
  </w:style>
  <w:style w:type="numbering" w:customStyle="1" w:styleId="RTFNum3">
    <w:name w:val="RTF_Num 3"/>
    <w:basedOn w:val="Bezlisty"/>
    <w:pPr>
      <w:numPr>
        <w:numId w:val="30"/>
      </w:numPr>
    </w:pPr>
  </w:style>
  <w:style w:type="numbering" w:customStyle="1" w:styleId="WWNum1">
    <w:name w:val="WWNum1"/>
    <w:basedOn w:val="Bezlisty"/>
    <w:pPr>
      <w:numPr>
        <w:numId w:val="31"/>
      </w:numPr>
    </w:pPr>
  </w:style>
  <w:style w:type="numbering" w:customStyle="1" w:styleId="WWNum2">
    <w:name w:val="WWNum2"/>
    <w:basedOn w:val="Bezlisty"/>
    <w:pPr>
      <w:numPr>
        <w:numId w:val="32"/>
      </w:numPr>
    </w:pPr>
  </w:style>
  <w:style w:type="numbering" w:customStyle="1" w:styleId="WWNum3">
    <w:name w:val="WWNum3"/>
    <w:basedOn w:val="Bezlisty"/>
    <w:pPr>
      <w:numPr>
        <w:numId w:val="33"/>
      </w:numPr>
    </w:pPr>
  </w:style>
  <w:style w:type="numbering" w:customStyle="1" w:styleId="WW8Num3">
    <w:name w:val="WW8Num3"/>
    <w:basedOn w:val="Bezlisty"/>
    <w:pPr>
      <w:numPr>
        <w:numId w:val="34"/>
      </w:numPr>
    </w:pPr>
  </w:style>
  <w:style w:type="numbering" w:customStyle="1" w:styleId="Numbering123">
    <w:name w:val="Numbering 123"/>
    <w:basedOn w:val="Bezlisty"/>
    <w:pPr>
      <w:numPr>
        <w:numId w:val="35"/>
      </w:numPr>
    </w:pPr>
  </w:style>
  <w:style w:type="numbering" w:customStyle="1" w:styleId="WW8Num4">
    <w:name w:val="WW8Num4"/>
    <w:basedOn w:val="Bezlisty"/>
    <w:pPr>
      <w:numPr>
        <w:numId w:val="36"/>
      </w:numPr>
    </w:pPr>
  </w:style>
  <w:style w:type="numbering" w:customStyle="1" w:styleId="WW8Num5">
    <w:name w:val="WW8Num5"/>
    <w:basedOn w:val="Bezlisty"/>
    <w:pPr>
      <w:numPr>
        <w:numId w:val="37"/>
      </w:numPr>
    </w:pPr>
  </w:style>
  <w:style w:type="numbering" w:customStyle="1" w:styleId="WW8Num6">
    <w:name w:val="WW8Num6"/>
    <w:basedOn w:val="Bezlisty"/>
    <w:pPr>
      <w:numPr>
        <w:numId w:val="38"/>
      </w:numPr>
    </w:pPr>
  </w:style>
  <w:style w:type="numbering" w:customStyle="1" w:styleId="WWNum4">
    <w:name w:val="WWNum4"/>
    <w:basedOn w:val="Bezlisty"/>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eduodo.pl" TargetMode="External"/><Relationship Id="rId3" Type="http://schemas.openxmlformats.org/officeDocument/2006/relationships/settings" Target="settings.xml"/><Relationship Id="rId7" Type="http://schemas.openxmlformats.org/officeDocument/2006/relationships/hyperlink" Target="http://www.bip.mosir.rs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3156</Words>
  <Characters>18941</Characters>
  <Application>Microsoft Office Word</Application>
  <DocSecurity>0</DocSecurity>
  <Lines>157</Lines>
  <Paragraphs>44</Paragraphs>
  <ScaleCrop>false</ScaleCrop>
  <Company/>
  <LinksUpToDate>false</LinksUpToDate>
  <CharactersWithSpaces>22053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2</cp:revision>
  <cp:lastPrinted>2023-01-19T11:34:00Z</cp:lastPrinted>
  <dcterms:created xsi:type="dcterms:W3CDTF">2025-10-02T13:30:00Z</dcterms:created>
  <dcterms:modified xsi:type="dcterms:W3CDTF">2025-10-02T13:30:00Z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