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667A" w14:textId="541A4E8D" w:rsidR="002B6C4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0A234D">
        <w:rPr>
          <w:rFonts w:ascii="Trebuchet MS" w:hAnsi="Trebuchet MS"/>
          <w:sz w:val="18"/>
          <w:szCs w:val="18"/>
        </w:rPr>
        <w:t>5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6D0C4882" w14:textId="77777777" w:rsidR="002B6C4E" w:rsidRPr="004A48E0" w:rsidRDefault="00000000" w:rsidP="004A48E0">
      <w:pPr>
        <w:spacing w:after="0" w:line="240" w:lineRule="auto"/>
        <w:jc w:val="center"/>
        <w:rPr>
          <w:rFonts w:ascii="Trebuchet MS" w:hAnsi="Trebuchet MS"/>
          <w:b/>
          <w:bCs/>
          <w:sz w:val="18"/>
          <w:szCs w:val="18"/>
        </w:rPr>
      </w:pPr>
      <w:r w:rsidRPr="004A48E0">
        <w:rPr>
          <w:rFonts w:ascii="Trebuchet MS" w:hAnsi="Trebuchet MS"/>
          <w:b/>
          <w:bCs/>
          <w:sz w:val="18"/>
          <w:szCs w:val="18"/>
        </w:rPr>
        <w:t>KLAUZULA INFORMACYJNA  - RODO</w:t>
      </w:r>
    </w:p>
    <w:p w14:paraId="4AF08686" w14:textId="77777777" w:rsidR="004A48E0" w:rsidRPr="004A48E0" w:rsidRDefault="004A48E0" w:rsidP="004A48E0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b/>
          <w:bCs/>
          <w:sz w:val="18"/>
          <w:szCs w:val="18"/>
        </w:rPr>
        <w:t>DLA ZAMÓWIEŃ PUBLICZNYCH DO 130 TYSIĘCY ZŁOTYCH</w:t>
      </w:r>
    </w:p>
    <w:p w14:paraId="3FF86C0C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855CD4B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p w14:paraId="4EB19448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  <w:lang w:bidi="pl-PL"/>
        </w:rPr>
      </w:pPr>
      <w:r w:rsidRPr="004A48E0">
        <w:rPr>
          <w:rFonts w:ascii="Trebuchet MS" w:hAnsi="Trebuchet MS"/>
          <w:sz w:val="18"/>
          <w:szCs w:val="18"/>
          <w:lang w:bidi="pl-PL"/>
        </w:rPr>
        <w:t xml:space="preserve">1. Administratorem Danych Osobowych jest </w:t>
      </w:r>
      <w:r w:rsidRPr="004A48E0">
        <w:rPr>
          <w:rFonts w:ascii="Trebuchet MS" w:hAnsi="Trebuchet MS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0D92666D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  <w:lang w:bidi="pl-PL"/>
        </w:rPr>
      </w:pPr>
      <w:r w:rsidRPr="004A48E0">
        <w:rPr>
          <w:rFonts w:ascii="Trebuchet MS" w:hAnsi="Trebuchet MS"/>
          <w:sz w:val="18"/>
          <w:szCs w:val="18"/>
          <w:lang w:bidi="pl-PL"/>
        </w:rPr>
        <w:t>2. Inspektorem Ochrony Danych jest Aleksandra Cnota-</w:t>
      </w:r>
      <w:proofErr w:type="spellStart"/>
      <w:r w:rsidRPr="004A48E0">
        <w:rPr>
          <w:rFonts w:ascii="Trebuchet MS" w:hAnsi="Trebuchet MS"/>
          <w:sz w:val="18"/>
          <w:szCs w:val="18"/>
          <w:lang w:bidi="pl-PL"/>
        </w:rPr>
        <w:t>Mikołajec</w:t>
      </w:r>
      <w:proofErr w:type="spellEnd"/>
      <w:r w:rsidRPr="004A48E0">
        <w:rPr>
          <w:rFonts w:ascii="Trebuchet MS" w:hAnsi="Trebuchet MS"/>
          <w:sz w:val="18"/>
          <w:szCs w:val="18"/>
          <w:lang w:bidi="pl-PL"/>
        </w:rPr>
        <w:t>. Kontakt z inspektorem jest możliwy za pomocą adresów mailowych: aleksandra@eduodo.pl lub iod@eduodo.pl.</w:t>
      </w:r>
    </w:p>
    <w:p w14:paraId="44701606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  <w:lang w:bidi="pl-PL"/>
        </w:rPr>
        <w:t>3. 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1B09C763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4. Odbiorcami Pani/Pana danych osobowych mogą być: </w:t>
      </w:r>
    </w:p>
    <w:p w14:paraId="6132E752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a) osoby lub podmioty, którym udostępniona zostanie dokumentacja postępowania,</w:t>
      </w:r>
    </w:p>
    <w:p w14:paraId="78E12421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7034030A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c) inne podmioty, które na podstawie stosownych umów przetwarzają dane osobowe administratora.</w:t>
      </w:r>
    </w:p>
    <w:p w14:paraId="16659CFB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534416E2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6. Pani/Pana dane osobowe nie będą przekazywane do państw trzecich lub organizacji międzynarodowych.</w:t>
      </w:r>
    </w:p>
    <w:p w14:paraId="762EC3CD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7. Ma Pani/Pan prawo żądania od Administratora: </w:t>
      </w:r>
    </w:p>
    <w:p w14:paraId="7B1A784B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4185D9F2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4706E6C4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6ECFBC7A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c) do usunięcia danych osobowych wyłącznie na podstawie art. 17 RODO, </w:t>
      </w:r>
    </w:p>
    <w:p w14:paraId="327E74E7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3857A101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14C86A19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f) do przenoszenia danych, zgodnie z art. 20 RODO,</w:t>
      </w:r>
    </w:p>
    <w:p w14:paraId="679B068A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g) prawo do wniesienia skargi do organu nadzorczego.</w:t>
      </w:r>
    </w:p>
    <w:p w14:paraId="4156C495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38C069E9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48ABEB0F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10. Podanie przez Pani/Pana danych osobowych jest wymogiem ustawowym.</w:t>
      </w:r>
    </w:p>
    <w:p w14:paraId="06656902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11. Pani/Pana dane mogą być przetwarzane w sposób zautomatyzowany i nie będą profilowane.</w:t>
      </w:r>
    </w:p>
    <w:p w14:paraId="0E34E600" w14:textId="77777777" w:rsidR="004A48E0" w:rsidRDefault="004A48E0">
      <w:pPr>
        <w:jc w:val="center"/>
        <w:rPr>
          <w:rFonts w:ascii="Trebuchet MS" w:hAnsi="Trebuchet MS"/>
          <w:sz w:val="18"/>
          <w:szCs w:val="18"/>
        </w:rPr>
      </w:pPr>
    </w:p>
    <w:sectPr w:rsidR="004A48E0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AB1D" w14:textId="77777777" w:rsidR="00117C53" w:rsidRDefault="00117C53">
      <w:pPr>
        <w:spacing w:after="0" w:line="240" w:lineRule="auto"/>
      </w:pPr>
      <w:r>
        <w:separator/>
      </w:r>
    </w:p>
  </w:endnote>
  <w:endnote w:type="continuationSeparator" w:id="0">
    <w:p w14:paraId="643BEA15" w14:textId="77777777" w:rsidR="00117C53" w:rsidRDefault="0011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7FA9" w14:textId="77777777" w:rsidR="00117C53" w:rsidRDefault="00117C53">
      <w:pPr>
        <w:spacing w:after="0" w:line="240" w:lineRule="auto"/>
      </w:pPr>
      <w:r>
        <w:separator/>
      </w:r>
    </w:p>
  </w:footnote>
  <w:footnote w:type="continuationSeparator" w:id="0">
    <w:p w14:paraId="5896B4F0" w14:textId="77777777" w:rsidR="00117C53" w:rsidRDefault="00117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1405" w14:textId="056C8B7F" w:rsidR="007C19BD" w:rsidRDefault="007C19BD" w:rsidP="007C19BD">
    <w:pPr>
      <w:tabs>
        <w:tab w:val="center" w:pos="4536"/>
        <w:tab w:val="right" w:pos="9072"/>
      </w:tabs>
      <w:jc w:val="center"/>
      <w:rPr>
        <w:rFonts w:ascii="Trebuchet MS" w:hAnsi="Trebuchet MS"/>
        <w:color w:val="auto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wywozu nieczystości płynnych ze zbiornika bezodpływowego zlokalizowanego na terenie ośrodka sportowego MOSiR przy ulicy Czarnoleśnej 14 w Rudzie Śląskiej – Nowym Bytomiu. nr sprawy: </w:t>
    </w:r>
    <w:r w:rsidR="008A2E98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8A2E98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8A2E98">
      <w:rPr>
        <w:rFonts w:ascii="Trebuchet MS" w:hAnsi="Trebuchet MS"/>
        <w:b/>
        <w:sz w:val="14"/>
        <w:szCs w:val="14"/>
      </w:rPr>
      <w:t>75</w:t>
    </w:r>
    <w:r>
      <w:rPr>
        <w:rFonts w:ascii="Trebuchet MS" w:hAnsi="Trebuchet MS"/>
        <w:b/>
        <w:sz w:val="14"/>
        <w:szCs w:val="14"/>
      </w:rPr>
      <w:t>.202</w:t>
    </w:r>
    <w:r w:rsidR="008A2E98">
      <w:rPr>
        <w:rFonts w:ascii="Trebuchet MS" w:hAnsi="Trebuchet MS"/>
        <w:b/>
        <w:sz w:val="14"/>
        <w:szCs w:val="14"/>
      </w:rPr>
      <w:t>5</w:t>
    </w:r>
  </w:p>
  <w:p w14:paraId="23DFE2D4" w14:textId="77777777" w:rsidR="007C19BD" w:rsidRDefault="007C19BD" w:rsidP="007C19BD">
    <w:pPr>
      <w:tabs>
        <w:tab w:val="center" w:pos="4536"/>
        <w:tab w:val="right" w:pos="9072"/>
      </w:tabs>
      <w:rPr>
        <w:rFonts w:ascii="Times New Roman" w:hAnsi="Times New Roman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7477789" w14:textId="237AC74C" w:rsidR="002B6C4E" w:rsidRPr="007C19BD" w:rsidRDefault="002B6C4E" w:rsidP="007C19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0A234D"/>
    <w:rsid w:val="00117C53"/>
    <w:rsid w:val="001C11F8"/>
    <w:rsid w:val="002B6C4E"/>
    <w:rsid w:val="002C4F03"/>
    <w:rsid w:val="003D558A"/>
    <w:rsid w:val="003F5E95"/>
    <w:rsid w:val="00453A61"/>
    <w:rsid w:val="004A48E0"/>
    <w:rsid w:val="004B34B9"/>
    <w:rsid w:val="007C19BD"/>
    <w:rsid w:val="008619AF"/>
    <w:rsid w:val="008A2E98"/>
    <w:rsid w:val="00AF2988"/>
    <w:rsid w:val="00B572EB"/>
    <w:rsid w:val="00C16F61"/>
    <w:rsid w:val="00D80D24"/>
    <w:rsid w:val="00DD5532"/>
    <w:rsid w:val="00FA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713</Words>
  <Characters>4280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44</cp:revision>
  <cp:lastPrinted>2024-01-12T09:20:00Z</cp:lastPrinted>
  <dcterms:created xsi:type="dcterms:W3CDTF">2019-08-12T07:00:00Z</dcterms:created>
  <dcterms:modified xsi:type="dcterms:W3CDTF">2025-12-08T11:33:00Z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