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29E" w14:textId="33F5AC7E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562242">
        <w:rPr>
          <w:rFonts w:ascii="Trebuchet MS" w:hAnsi="Trebuchet MS"/>
          <w:sz w:val="20"/>
          <w:szCs w:val="20"/>
        </w:rPr>
        <w:t>2</w:t>
      </w:r>
      <w:r w:rsidR="001F0402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</w:t>
      </w:r>
      <w:r w:rsidR="001F0402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>.202</w:t>
      </w:r>
      <w:r w:rsidR="009A0F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67A9BF19" w14:textId="0D1E2D47" w:rsidR="009A0FE4" w:rsidRDefault="009A0FE4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L.dz. </w:t>
      </w:r>
      <w:r w:rsidR="001F0402">
        <w:rPr>
          <w:rFonts w:ascii="Trebuchet MS" w:hAnsi="Trebuchet MS"/>
          <w:sz w:val="20"/>
          <w:szCs w:val="20"/>
        </w:rPr>
        <w:t>5025</w:t>
      </w:r>
      <w:r>
        <w:rPr>
          <w:rFonts w:ascii="Trebuchet MS" w:hAnsi="Trebuchet MS"/>
          <w:sz w:val="20"/>
          <w:szCs w:val="20"/>
        </w:rPr>
        <w:t>/2025</w:t>
      </w:r>
    </w:p>
    <w:p w14:paraId="17A3CDF5" w14:textId="44AB537C" w:rsidR="00D3226D" w:rsidRDefault="009A0FE4">
      <w:pPr>
        <w:pStyle w:val="Standard"/>
      </w:pPr>
      <w:r>
        <w:rPr>
          <w:rFonts w:ascii="Trebuchet MS" w:hAnsi="Trebuchet MS"/>
          <w:sz w:val="20"/>
          <w:szCs w:val="20"/>
        </w:rPr>
        <w:t>DT.261.</w:t>
      </w:r>
      <w:r w:rsidR="001F0402">
        <w:rPr>
          <w:rFonts w:ascii="Trebuchet MS" w:hAnsi="Trebuchet MS"/>
          <w:sz w:val="20"/>
          <w:szCs w:val="20"/>
        </w:rPr>
        <w:t>80</w:t>
      </w:r>
      <w:r>
        <w:rPr>
          <w:rFonts w:ascii="Trebuchet MS" w:hAnsi="Trebuchet MS"/>
          <w:sz w:val="20"/>
          <w:szCs w:val="20"/>
        </w:rPr>
        <w:t>.2025</w:t>
      </w:r>
    </w:p>
    <w:p w14:paraId="0220EC2D" w14:textId="64AD551F" w:rsidR="00D3226D" w:rsidRDefault="00D3226D">
      <w:pPr>
        <w:pStyle w:val="Standard"/>
      </w:pP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06AF6F6D" w14:textId="70CAB8E3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ręczników bawełnianych na rok 202</w:t>
      </w:r>
      <w:r w:rsidR="001F0402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 dla zamówienia publicznego o wartości, bez podatku od towarów i usług mniejszej 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D3226D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10AAE657" w14:textId="3D75150A" w:rsidR="00D3226D" w:rsidRDefault="00A74712" w:rsidP="00A74712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74712"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 w:rsidRPr="00A74712">
        <w:rPr>
          <w:rFonts w:ascii="Trebuchet MS" w:hAnsi="Trebuchet MS"/>
          <w:sz w:val="20"/>
          <w:szCs w:val="20"/>
        </w:rPr>
        <w:br/>
        <w:t>Dz. U. z 2024, poz. 1320 z późn. zm.).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76FD9C0E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ręczników bawełnianych dla MOSiR Ruda Śląska na rok 202</w:t>
      </w:r>
      <w:r w:rsidR="001F0402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4C0B39E4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1F0402">
        <w:rPr>
          <w:rFonts w:ascii="Trebuchet MS" w:hAnsi="Trebuchet MS"/>
          <w:sz w:val="20"/>
          <w:szCs w:val="20"/>
        </w:rPr>
        <w:t>5</w:t>
      </w:r>
      <w:r w:rsidR="009A0FE4">
        <w:rPr>
          <w:rFonts w:ascii="Trebuchet MS" w:hAnsi="Trebuchet MS"/>
          <w:sz w:val="20"/>
          <w:szCs w:val="20"/>
        </w:rPr>
        <w:t xml:space="preserve"> </w:t>
      </w:r>
      <w:r w:rsidR="001F0402">
        <w:rPr>
          <w:rFonts w:ascii="Trebuchet MS" w:hAnsi="Trebuchet MS"/>
          <w:sz w:val="20"/>
          <w:szCs w:val="20"/>
        </w:rPr>
        <w:t>stycznia</w:t>
      </w:r>
      <w:r>
        <w:rPr>
          <w:rFonts w:ascii="Trebuchet MS" w:hAnsi="Trebuchet MS"/>
          <w:sz w:val="20"/>
          <w:szCs w:val="20"/>
        </w:rPr>
        <w:t xml:space="preserve"> 202</w:t>
      </w:r>
      <w:r w:rsidR="001F0402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 do </w:t>
      </w:r>
      <w:r w:rsidR="009A0FE4">
        <w:rPr>
          <w:rFonts w:ascii="Trebuchet MS" w:hAnsi="Trebuchet MS"/>
          <w:sz w:val="20"/>
          <w:szCs w:val="20"/>
        </w:rPr>
        <w:t>28</w:t>
      </w:r>
      <w:r>
        <w:rPr>
          <w:rFonts w:ascii="Trebuchet MS" w:hAnsi="Trebuchet MS"/>
          <w:sz w:val="20"/>
          <w:szCs w:val="20"/>
        </w:rPr>
        <w:t xml:space="preserve"> lutego 202</w:t>
      </w:r>
      <w:r w:rsidR="001F0402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7BC5E619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ręczników bawełnianych na rok 202</w:t>
      </w:r>
      <w:r w:rsidR="001F0402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>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358097F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ręczników bawełnianych dla MOSiR</w:t>
      </w:r>
      <w:r>
        <w:rPr>
          <w:rFonts w:ascii="Trebuchet MS" w:hAnsi="Trebuchet MS" w:cs="Arial"/>
          <w:sz w:val="20"/>
          <w:szCs w:val="20"/>
        </w:rPr>
        <w:br/>
        <w:t>w Rudzie Śląskiej:</w:t>
      </w:r>
    </w:p>
    <w:p w14:paraId="2152501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Ręcznik bawełniany - frotte duży, rozm. min. 70 x 140 cm.</w:t>
      </w:r>
    </w:p>
    <w:p w14:paraId="6DD87EFD" w14:textId="1DF0E1E8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br/>
      </w:r>
      <w:r>
        <w:rPr>
          <w:rFonts w:ascii="Trebuchet MS" w:eastAsia="Trebuchet MS" w:hAnsi="Trebuchet MS" w:cs="Arial"/>
          <w:color w:val="000000"/>
          <w:sz w:val="21"/>
          <w:szCs w:val="21"/>
        </w:rPr>
        <w:t>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</w:t>
      </w:r>
      <w:r w:rsidR="00A74712">
        <w:rPr>
          <w:rFonts w:ascii="Trebuchet MS" w:eastAsia="Trebuchet MS" w:hAnsi="Trebuchet MS" w:cs="Arial"/>
          <w:color w:val="000000"/>
          <w:sz w:val="21"/>
          <w:szCs w:val="21"/>
        </w:rPr>
        <w:t xml:space="preserve"> klauzula RODO (załącznik </w:t>
      </w:r>
      <w:r w:rsidR="004D333E">
        <w:rPr>
          <w:rFonts w:ascii="Trebuchet MS" w:eastAsia="Trebuchet MS" w:hAnsi="Trebuchet MS" w:cs="Arial"/>
          <w:color w:val="000000"/>
          <w:sz w:val="21"/>
          <w:szCs w:val="21"/>
        </w:rPr>
        <w:t xml:space="preserve">nr 4), oświadczenie Wykonawcy o zapoznaniu się z procedurą wewnętrznych obowiązujących w MOSiR Ruda Śląska (sygnaliści) zamieszczoną na stronie internetowej Zamawiającego </w:t>
      </w:r>
      <w:hyperlink r:id="rId8" w:history="1">
        <w:r w:rsidR="00182880" w:rsidRPr="008B2F47">
          <w:rPr>
            <w:rStyle w:val="Hipercze"/>
            <w:rFonts w:ascii="Trebuchet MS" w:eastAsia="Trebuchet MS" w:hAnsi="Trebuchet MS" w:cs="Arial"/>
            <w:sz w:val="21"/>
            <w:szCs w:val="21"/>
          </w:rPr>
          <w:t>www.bip.mosir.rsl.pl</w:t>
        </w:r>
      </w:hyperlink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nr 5) oraz projekt umowy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 (załącznik nr 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)</w:t>
      </w:r>
      <w:r w:rsidR="00182880"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0A90F6DE" w14:textId="77777777" w:rsidR="00544232" w:rsidRPr="00544232" w:rsidRDefault="00544232" w:rsidP="0054423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 w:rsidRPr="00544232">
        <w:rPr>
          <w:rFonts w:ascii="Trebuchet MS" w:eastAsia="Trebuchet MS" w:hAnsi="Trebuchet MS" w:cs="Trebuchet MS"/>
          <w:sz w:val="20"/>
          <w:szCs w:val="20"/>
        </w:rPr>
        <w:t>5) należy dołączyć do oferty klauzulę RODO, wg załącznika nr 4,</w:t>
      </w:r>
    </w:p>
    <w:p w14:paraId="1936999F" w14:textId="16D206DD" w:rsidR="00182880" w:rsidRDefault="00544232" w:rsidP="0054423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 w:rsidRPr="00544232"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procedurą zgłoszeń wewnętrznych obowiązujących w MOSiR Ruda Śląska (sygnaliści), według załącznika nr 5,</w:t>
      </w:r>
    </w:p>
    <w:p w14:paraId="59720AE0" w14:textId="3CA7FC50" w:rsidR="00D3226D" w:rsidRDefault="0054423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 należy dołączyć aktualny odpis z właściwego rejestru lub z centralnej ewidencji i informacji o 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4A323D60" w:rsidR="00D3226D" w:rsidRDefault="0054423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8448350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5A518B53" w14:textId="5CDFB316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ręczników bawełnianych na rok 202</w:t>
      </w:r>
      <w:r w:rsidR="00544232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5AA394D8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562242">
        <w:rPr>
          <w:rFonts w:ascii="Trebuchet MS" w:hAnsi="Trebuchet MS"/>
          <w:b/>
          <w:bCs/>
          <w:sz w:val="20"/>
          <w:szCs w:val="20"/>
        </w:rPr>
        <w:t>30</w:t>
      </w:r>
      <w:r>
        <w:rPr>
          <w:rFonts w:ascii="Trebuchet MS" w:hAnsi="Trebuchet MS"/>
          <w:b/>
          <w:bCs/>
          <w:sz w:val="20"/>
          <w:szCs w:val="20"/>
        </w:rPr>
        <w:t>.</w:t>
      </w:r>
      <w:r w:rsidR="001F0402">
        <w:rPr>
          <w:rFonts w:ascii="Trebuchet MS" w:hAnsi="Trebuchet MS"/>
          <w:b/>
          <w:bCs/>
          <w:sz w:val="20"/>
          <w:szCs w:val="20"/>
        </w:rPr>
        <w:t>12</w:t>
      </w:r>
      <w:r>
        <w:rPr>
          <w:rFonts w:ascii="Trebuchet MS" w:hAnsi="Trebuchet MS"/>
          <w:b/>
          <w:bCs/>
          <w:sz w:val="20"/>
          <w:szCs w:val="20"/>
        </w:rPr>
        <w:t>.202</w:t>
      </w:r>
      <w:r w:rsidR="00544232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3F955A63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</w:t>
      </w:r>
    </w:p>
    <w:p w14:paraId="0C2AA62D" w14:textId="77777777" w:rsidR="008E6C01" w:rsidRPr="008E6C01" w:rsidRDefault="008E6C01" w:rsidP="008E6C01">
      <w:pPr>
        <w:pStyle w:val="Standarduser"/>
      </w:pPr>
    </w:p>
    <w:p w14:paraId="5B35C178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384C107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59210A23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Pr="008E6C01"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638EB72E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75165113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 w:rsidRPr="008E6C01"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74313F49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</w:p>
    <w:p w14:paraId="2055B740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1363E31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8E6C01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7A0C0F8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3BBD430E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66C237C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8E6C01">
        <w:rPr>
          <w:rFonts w:ascii="Trebuchet MS" w:hAnsi="Trebuchet MS"/>
          <w:sz w:val="20"/>
          <w:szCs w:val="20"/>
        </w:rPr>
        <w:br/>
        <w:t>finansowych.</w:t>
      </w:r>
    </w:p>
    <w:p w14:paraId="43E33A11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7F377769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nie wpłynie żadna oferta,</w:t>
      </w:r>
    </w:p>
    <w:p w14:paraId="0DED042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8C56D0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28F4F1CD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57ECFECB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8E6C01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8E6C01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8E6C01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39F789DD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6870AE23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9. Zamawiający odrzuci ofertę, jeżeli:</w:t>
      </w:r>
    </w:p>
    <w:p w14:paraId="45D56029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25D6F0DE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41E344AC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lastRenderedPageBreak/>
        <w:t>c) zawiera błędy w obliczeniu ceny, których nie można poprawić lub nie zawiera informacji niezbędnych do oceny oferty, których nie można uzupełnić,</w:t>
      </w:r>
    </w:p>
    <w:p w14:paraId="46CE5406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747A4657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</w:p>
    <w:p w14:paraId="11E9617B" w14:textId="77777777" w:rsidR="008E6C01" w:rsidRPr="008E6C01" w:rsidRDefault="008E6C01" w:rsidP="008E6C01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414D787C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54140DDA" w14:textId="77777777" w:rsidR="008E6C01" w:rsidRPr="008E6C01" w:rsidRDefault="008E6C01" w:rsidP="008E6C01">
      <w:pPr>
        <w:pStyle w:val="Standarduser"/>
        <w:jc w:val="both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2064581D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</w:p>
    <w:p w14:paraId="449503F0" w14:textId="77777777" w:rsidR="008E6C01" w:rsidRPr="008E6C01" w:rsidRDefault="008E6C01" w:rsidP="008E6C01">
      <w:pPr>
        <w:pStyle w:val="Standarduser"/>
        <w:rPr>
          <w:rFonts w:ascii="Trebuchet MS" w:hAnsi="Trebuchet MS"/>
          <w:b/>
          <w:bCs/>
          <w:sz w:val="20"/>
          <w:szCs w:val="20"/>
        </w:rPr>
      </w:pPr>
      <w:r w:rsidRPr="008E6C01">
        <w:rPr>
          <w:rFonts w:ascii="Trebuchet MS" w:hAnsi="Trebuchet MS"/>
          <w:b/>
          <w:bCs/>
          <w:sz w:val="20"/>
          <w:szCs w:val="20"/>
        </w:rPr>
        <w:t>XIV. KONTAKT</w:t>
      </w:r>
    </w:p>
    <w:p w14:paraId="23C4D8E5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Do kontaktów z oferentami upoważniony jest:</w:t>
      </w:r>
    </w:p>
    <w:p w14:paraId="51C18056" w14:textId="77777777" w:rsidR="008E6C01" w:rsidRPr="008E6C01" w:rsidRDefault="008E6C01" w:rsidP="008E6C01">
      <w:pPr>
        <w:pStyle w:val="Standarduser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8E6C01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8E6C01">
        <w:rPr>
          <w:rFonts w:ascii="Trebuchet MS" w:hAnsi="Trebuchet MS"/>
          <w:sz w:val="20"/>
          <w:szCs w:val="20"/>
        </w:rPr>
        <w:t>, tel. 32 248 75 21 – dział techniczny.</w:t>
      </w:r>
    </w:p>
    <w:p w14:paraId="07655776" w14:textId="77777777" w:rsidR="008E6C01" w:rsidRPr="008E6C01" w:rsidRDefault="008E6C01" w:rsidP="008E6C01">
      <w:pPr>
        <w:pStyle w:val="Standarduser"/>
        <w:spacing w:line="276" w:lineRule="auto"/>
        <w:jc w:val="both"/>
      </w:pPr>
    </w:p>
    <w:p w14:paraId="55D8F2C7" w14:textId="77777777" w:rsidR="008E6C01" w:rsidRPr="008E6C01" w:rsidRDefault="008E6C01" w:rsidP="008E6C01">
      <w:pPr>
        <w:pStyle w:val="Standarduser"/>
      </w:pPr>
    </w:p>
    <w:p w14:paraId="7EE69CDF" w14:textId="77777777" w:rsidR="008E6C01" w:rsidRPr="008E6C01" w:rsidRDefault="008E6C01" w:rsidP="008E6C01">
      <w:pPr>
        <w:pStyle w:val="Standarduser"/>
      </w:pPr>
    </w:p>
    <w:p w14:paraId="701D1C62" w14:textId="77777777" w:rsidR="008E6C01" w:rsidRPr="008E6C01" w:rsidRDefault="008E6C01" w:rsidP="008E6C01">
      <w:pPr>
        <w:pStyle w:val="Standarduser"/>
      </w:pPr>
      <w:hyperlink r:id="rId11" w:history="1">
        <w:r w:rsidRPr="008E6C01">
          <w:rPr>
            <w:rStyle w:val="Hipercze"/>
          </w:rPr>
          <w:t xml:space="preserve"> </w:t>
        </w:r>
      </w:hyperlink>
    </w:p>
    <w:p w14:paraId="27D6C1BB" w14:textId="77777777" w:rsidR="008E6C01" w:rsidRDefault="008E6C01" w:rsidP="008E6C01">
      <w:pPr>
        <w:pStyle w:val="Standarduser"/>
        <w:spacing w:line="276" w:lineRule="auto"/>
      </w:pPr>
    </w:p>
    <w:p w14:paraId="28655052" w14:textId="77777777" w:rsidR="00025F4C" w:rsidRDefault="00025F4C" w:rsidP="008E6C01">
      <w:pPr>
        <w:pStyle w:val="Standarduser"/>
        <w:spacing w:line="276" w:lineRule="auto"/>
      </w:pPr>
    </w:p>
    <w:p w14:paraId="5EAAA079" w14:textId="77777777" w:rsidR="00025F4C" w:rsidRDefault="00025F4C" w:rsidP="008E6C01">
      <w:pPr>
        <w:pStyle w:val="Standarduser"/>
        <w:spacing w:line="276" w:lineRule="auto"/>
      </w:pPr>
    </w:p>
    <w:p w14:paraId="3E7AC81B" w14:textId="77777777" w:rsidR="00025F4C" w:rsidRDefault="00025F4C" w:rsidP="008E6C01">
      <w:pPr>
        <w:pStyle w:val="Standarduser"/>
        <w:spacing w:line="276" w:lineRule="auto"/>
      </w:pPr>
    </w:p>
    <w:p w14:paraId="5BAF897F" w14:textId="77777777" w:rsidR="00025F4C" w:rsidRDefault="00025F4C" w:rsidP="008E6C01">
      <w:pPr>
        <w:pStyle w:val="Standarduser"/>
        <w:spacing w:line="276" w:lineRule="auto"/>
      </w:pPr>
    </w:p>
    <w:p w14:paraId="7F18BFFC" w14:textId="77777777" w:rsidR="00025F4C" w:rsidRDefault="00025F4C" w:rsidP="008E6C01">
      <w:pPr>
        <w:pStyle w:val="Standarduser"/>
        <w:spacing w:line="276" w:lineRule="auto"/>
      </w:pPr>
    </w:p>
    <w:p w14:paraId="17B251D8" w14:textId="77777777" w:rsidR="00025F4C" w:rsidRPr="008E6C01" w:rsidRDefault="00025F4C" w:rsidP="008E6C01">
      <w:pPr>
        <w:pStyle w:val="Standarduser"/>
        <w:spacing w:line="276" w:lineRule="auto"/>
      </w:pPr>
    </w:p>
    <w:p w14:paraId="74D2EC96" w14:textId="77777777" w:rsidR="008E6C01" w:rsidRPr="008E6C01" w:rsidRDefault="008E6C01" w:rsidP="008E6C01">
      <w:pPr>
        <w:pStyle w:val="Standarduser"/>
        <w:spacing w:line="276" w:lineRule="auto"/>
      </w:pPr>
    </w:p>
    <w:p w14:paraId="5ACB2589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E6BDA1A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  <w:u w:val="single"/>
        </w:rPr>
      </w:pPr>
      <w:hyperlink r:id="rId12" w:history="1">
        <w:r w:rsidRPr="008E6C01">
          <w:rPr>
            <w:rStyle w:val="Hipercze"/>
            <w:rFonts w:ascii="Trebuchet MS" w:hAnsi="Trebuchet MS"/>
            <w:sz w:val="20"/>
            <w:szCs w:val="20"/>
          </w:rPr>
          <w:t>Załączniki:</w:t>
        </w:r>
      </w:hyperlink>
    </w:p>
    <w:p w14:paraId="4A9AEF69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3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1 – opis przedmiotu zamówienia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34DF726D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4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2 – formularz oferty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7B358CEC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5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3 – oświadczenie Wykonawcy</w:t>
        </w:r>
      </w:hyperlink>
      <w:r w:rsidRPr="008E6C01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14:paraId="506C24F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6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4 – klauzula RODO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5FD2A22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7" w:history="1">
        <w:r w:rsidRPr="008E6C01">
          <w:rPr>
            <w:rStyle w:val="Hipercze"/>
            <w:rFonts w:ascii="Trebuchet MS" w:hAnsi="Trebuchet MS"/>
            <w:sz w:val="20"/>
            <w:szCs w:val="20"/>
          </w:rPr>
          <w:t xml:space="preserve">Nr 5 – oświadczenie Wykonawcy o zapoznaniu się z procedurą zgłoszeń wewnętrznych obowiązujących </w:t>
        </w:r>
        <w:r w:rsidRPr="008E6C01">
          <w:rPr>
            <w:rStyle w:val="Hipercze"/>
            <w:rFonts w:ascii="Trebuchet MS" w:hAnsi="Trebuchet MS"/>
            <w:sz w:val="20"/>
            <w:szCs w:val="20"/>
          </w:rPr>
          <w:br/>
          <w:t>w MOSiR Ruda Śląska</w:t>
        </w:r>
      </w:hyperlink>
      <w:r w:rsidRPr="008E6C01">
        <w:rPr>
          <w:rFonts w:ascii="Trebuchet MS" w:hAnsi="Trebuchet MS"/>
          <w:sz w:val="20"/>
          <w:szCs w:val="20"/>
        </w:rPr>
        <w:t>,</w:t>
      </w:r>
    </w:p>
    <w:p w14:paraId="2EA348CC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hyperlink r:id="rId18" w:history="1">
        <w:r w:rsidRPr="008E6C01">
          <w:rPr>
            <w:rStyle w:val="Hipercze"/>
            <w:rFonts w:ascii="Trebuchet MS" w:hAnsi="Trebuchet MS"/>
            <w:sz w:val="20"/>
            <w:szCs w:val="20"/>
          </w:rPr>
          <w:t>Nr 6 - projekt umowy</w:t>
        </w:r>
      </w:hyperlink>
      <w:r w:rsidRPr="008E6C01">
        <w:rPr>
          <w:rFonts w:ascii="Trebuchet MS" w:hAnsi="Trebuchet MS"/>
          <w:sz w:val="20"/>
          <w:szCs w:val="20"/>
        </w:rPr>
        <w:t>.</w:t>
      </w:r>
    </w:p>
    <w:p w14:paraId="492C8E67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4D5FEC85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  <w:u w:val="single"/>
        </w:rPr>
      </w:pPr>
      <w:r w:rsidRPr="008E6C01">
        <w:rPr>
          <w:rFonts w:ascii="Trebuchet MS" w:hAnsi="Trebuchet MS"/>
          <w:sz w:val="20"/>
          <w:szCs w:val="20"/>
          <w:u w:val="single"/>
        </w:rPr>
        <w:t>Rozdzielnik:</w:t>
      </w:r>
    </w:p>
    <w:p w14:paraId="740181C1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 x BIP MOSiR Ruda Śląska,</w:t>
      </w:r>
    </w:p>
    <w:p w14:paraId="78DBC857" w14:textId="77777777" w:rsidR="008E6C01" w:rsidRPr="008E6C01" w:rsidRDefault="008E6C01" w:rsidP="008E6C01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8E6C01">
        <w:rPr>
          <w:rFonts w:ascii="Trebuchet MS" w:hAnsi="Trebuchet MS"/>
          <w:sz w:val="20"/>
          <w:szCs w:val="20"/>
        </w:rPr>
        <w:t>1 x aa.</w:t>
      </w:r>
    </w:p>
    <w:p w14:paraId="7DC1BF60" w14:textId="77777777" w:rsidR="008E6C01" w:rsidRDefault="008E6C01">
      <w:pPr>
        <w:pStyle w:val="Standarduser"/>
        <w:spacing w:line="276" w:lineRule="auto"/>
        <w:jc w:val="both"/>
      </w:pPr>
    </w:p>
    <w:sectPr w:rsidR="008E6C01">
      <w:footerReference w:type="default" r:id="rId19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F915" w14:textId="77777777" w:rsidR="000524E7" w:rsidRDefault="000524E7">
      <w:r>
        <w:separator/>
      </w:r>
    </w:p>
  </w:endnote>
  <w:endnote w:type="continuationSeparator" w:id="0">
    <w:p w14:paraId="04962829" w14:textId="77777777" w:rsidR="000524E7" w:rsidRDefault="000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F148" w14:textId="77777777" w:rsidR="00D40BA4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AC06" w14:textId="77777777" w:rsidR="000524E7" w:rsidRDefault="000524E7">
      <w:r>
        <w:rPr>
          <w:color w:val="000000"/>
        </w:rPr>
        <w:separator/>
      </w:r>
    </w:p>
  </w:footnote>
  <w:footnote w:type="continuationSeparator" w:id="0">
    <w:p w14:paraId="5D25D8E3" w14:textId="77777777" w:rsidR="000524E7" w:rsidRDefault="0005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D"/>
    <w:rsid w:val="00025F4C"/>
    <w:rsid w:val="000524E7"/>
    <w:rsid w:val="000862CA"/>
    <w:rsid w:val="00182880"/>
    <w:rsid w:val="001F0402"/>
    <w:rsid w:val="002D3EE4"/>
    <w:rsid w:val="00434D75"/>
    <w:rsid w:val="0046211E"/>
    <w:rsid w:val="004D333E"/>
    <w:rsid w:val="00544232"/>
    <w:rsid w:val="00562242"/>
    <w:rsid w:val="00585AAA"/>
    <w:rsid w:val="006B244D"/>
    <w:rsid w:val="00777415"/>
    <w:rsid w:val="007835EA"/>
    <w:rsid w:val="00831220"/>
    <w:rsid w:val="008E6C01"/>
    <w:rsid w:val="009A0FE4"/>
    <w:rsid w:val="00A74712"/>
    <w:rsid w:val="00A80CCD"/>
    <w:rsid w:val="00C67AB9"/>
    <w:rsid w:val="00CC4704"/>
    <w:rsid w:val="00CC7F2D"/>
    <w:rsid w:val="00CD3FC7"/>
    <w:rsid w:val="00D16AD2"/>
    <w:rsid w:val="00D3226D"/>
    <w:rsid w:val="00D40BA4"/>
    <w:rsid w:val="00D45EFE"/>
    <w:rsid w:val="00E06978"/>
    <w:rsid w:val="00E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10" Type="http://schemas.openxmlformats.org/officeDocument/2006/relationships/hyperlink" Target="mailto:dt@mosir.rsl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1885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2025-12-22T14:20:00Z</cp:lastPrinted>
  <dcterms:created xsi:type="dcterms:W3CDTF">2024-01-09T09:50:00Z</dcterms:created>
  <dcterms:modified xsi:type="dcterms:W3CDTF">2025-12-22T14:23:00Z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