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E36E" w14:textId="64E78414" w:rsidR="001F0C22" w:rsidRPr="00B27999" w:rsidRDefault="00F817B2">
      <w:pPr>
        <w:pStyle w:val="Standarduser"/>
        <w:jc w:val="right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Ruda Śląska, dnia </w:t>
      </w:r>
      <w:r w:rsidR="00D019AD" w:rsidRPr="000538F2">
        <w:rPr>
          <w:rFonts w:ascii="Trebuchet MS" w:hAnsi="Trebuchet MS"/>
          <w:sz w:val="20"/>
          <w:szCs w:val="20"/>
        </w:rPr>
        <w:t>2</w:t>
      </w:r>
      <w:r w:rsidR="000538F2" w:rsidRPr="000538F2">
        <w:rPr>
          <w:rFonts w:ascii="Trebuchet MS" w:hAnsi="Trebuchet MS"/>
          <w:sz w:val="20"/>
          <w:szCs w:val="20"/>
        </w:rPr>
        <w:t>7</w:t>
      </w:r>
      <w:r w:rsidRPr="000538F2">
        <w:rPr>
          <w:rFonts w:ascii="Trebuchet MS" w:hAnsi="Trebuchet MS"/>
          <w:sz w:val="20"/>
          <w:szCs w:val="20"/>
        </w:rPr>
        <w:t>.0</w:t>
      </w:r>
      <w:r w:rsidR="00C52B1A">
        <w:rPr>
          <w:rFonts w:ascii="Trebuchet MS" w:hAnsi="Trebuchet MS"/>
          <w:sz w:val="20"/>
          <w:szCs w:val="20"/>
        </w:rPr>
        <w:t>5</w:t>
      </w:r>
      <w:r w:rsidRPr="00B27999">
        <w:rPr>
          <w:rFonts w:ascii="Trebuchet MS" w:hAnsi="Trebuchet MS"/>
          <w:sz w:val="20"/>
          <w:szCs w:val="20"/>
        </w:rPr>
        <w:t>.202</w:t>
      </w:r>
      <w:r w:rsidR="00E92389">
        <w:rPr>
          <w:rFonts w:ascii="Trebuchet MS" w:hAnsi="Trebuchet MS"/>
          <w:sz w:val="20"/>
          <w:szCs w:val="20"/>
        </w:rPr>
        <w:t>6</w:t>
      </w:r>
      <w:r w:rsidRPr="00B27999">
        <w:rPr>
          <w:rFonts w:ascii="Trebuchet MS" w:hAnsi="Trebuchet MS"/>
          <w:sz w:val="20"/>
          <w:szCs w:val="20"/>
        </w:rPr>
        <w:t xml:space="preserve"> r.</w:t>
      </w:r>
    </w:p>
    <w:p w14:paraId="236082F8" w14:textId="67CFF68F" w:rsidR="001F0C22" w:rsidRPr="00B27999" w:rsidRDefault="00F817B2" w:rsidP="00912958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Znak sprawy:</w:t>
      </w:r>
      <w:r w:rsidR="00912958">
        <w:rPr>
          <w:rFonts w:ascii="Trebuchet MS" w:hAnsi="Trebuchet MS"/>
          <w:sz w:val="20"/>
          <w:szCs w:val="20"/>
        </w:rPr>
        <w:t xml:space="preserve"> </w:t>
      </w:r>
      <w:r w:rsidR="00B27999">
        <w:rPr>
          <w:rFonts w:ascii="Trebuchet MS" w:hAnsi="Trebuchet MS"/>
          <w:sz w:val="20"/>
          <w:szCs w:val="20"/>
        </w:rPr>
        <w:t>DT</w:t>
      </w:r>
      <w:r w:rsidR="00B27999" w:rsidRPr="00B27999">
        <w:rPr>
          <w:rFonts w:ascii="Trebuchet MS" w:hAnsi="Trebuchet MS"/>
          <w:sz w:val="20"/>
          <w:szCs w:val="20"/>
        </w:rPr>
        <w:t>.26</w:t>
      </w:r>
      <w:r w:rsidR="00B27999">
        <w:rPr>
          <w:rFonts w:ascii="Trebuchet MS" w:hAnsi="Trebuchet MS"/>
          <w:sz w:val="20"/>
          <w:szCs w:val="20"/>
        </w:rPr>
        <w:t>1</w:t>
      </w:r>
      <w:r w:rsidR="00B27999" w:rsidRPr="00B27999">
        <w:rPr>
          <w:rFonts w:ascii="Trebuchet MS" w:hAnsi="Trebuchet MS"/>
          <w:sz w:val="20"/>
          <w:szCs w:val="20"/>
        </w:rPr>
        <w:t>.</w:t>
      </w:r>
      <w:r w:rsidR="00E92389">
        <w:rPr>
          <w:rFonts w:ascii="Trebuchet MS" w:hAnsi="Trebuchet MS"/>
          <w:sz w:val="20"/>
          <w:szCs w:val="20"/>
        </w:rPr>
        <w:t>2</w:t>
      </w:r>
      <w:r w:rsidR="00FA4EA3">
        <w:rPr>
          <w:rFonts w:ascii="Trebuchet MS" w:hAnsi="Trebuchet MS"/>
          <w:sz w:val="20"/>
          <w:szCs w:val="20"/>
        </w:rPr>
        <w:t>3</w:t>
      </w:r>
      <w:r w:rsidR="00B27999" w:rsidRPr="00B27999">
        <w:rPr>
          <w:rFonts w:ascii="Trebuchet MS" w:hAnsi="Trebuchet MS"/>
          <w:sz w:val="20"/>
          <w:szCs w:val="20"/>
        </w:rPr>
        <w:t>.202</w:t>
      </w:r>
      <w:r w:rsidR="00E92389">
        <w:rPr>
          <w:rFonts w:ascii="Trebuchet MS" w:hAnsi="Trebuchet MS"/>
          <w:sz w:val="20"/>
          <w:szCs w:val="20"/>
        </w:rPr>
        <w:t>6</w:t>
      </w:r>
    </w:p>
    <w:p w14:paraId="6C3A9AC1" w14:textId="4959B0A1" w:rsidR="00AF17FA" w:rsidRPr="00B27999" w:rsidRDefault="00F817B2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L.dz. </w:t>
      </w:r>
      <w:r w:rsidR="00A5628B" w:rsidRPr="00A5628B">
        <w:rPr>
          <w:rFonts w:ascii="Trebuchet MS" w:hAnsi="Trebuchet MS"/>
          <w:sz w:val="20"/>
          <w:szCs w:val="20"/>
        </w:rPr>
        <w:t>1921</w:t>
      </w:r>
      <w:r w:rsidRPr="00A5628B">
        <w:rPr>
          <w:rFonts w:ascii="Trebuchet MS" w:hAnsi="Trebuchet MS"/>
          <w:sz w:val="20"/>
          <w:szCs w:val="20"/>
        </w:rPr>
        <w:t>/202</w:t>
      </w:r>
      <w:r w:rsidR="00E92389" w:rsidRPr="00A5628B">
        <w:rPr>
          <w:rFonts w:ascii="Trebuchet MS" w:hAnsi="Trebuchet MS"/>
          <w:sz w:val="20"/>
          <w:szCs w:val="20"/>
        </w:rPr>
        <w:t>6</w:t>
      </w:r>
    </w:p>
    <w:p w14:paraId="1F4FD16E" w14:textId="77777777" w:rsidR="001F0C22" w:rsidRPr="00B27999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eastAsia="Arial" w:hAnsi="Trebuchet MS" w:cs="Arial"/>
          <w:sz w:val="20"/>
          <w:szCs w:val="20"/>
        </w:rPr>
        <w:t xml:space="preserve">                                                                             </w:t>
      </w:r>
      <w:r w:rsidR="00B27999">
        <w:rPr>
          <w:rFonts w:ascii="Trebuchet MS" w:eastAsia="Arial" w:hAnsi="Trebuchet MS" w:cs="Arial"/>
          <w:sz w:val="20"/>
          <w:szCs w:val="20"/>
        </w:rPr>
        <w:t xml:space="preserve">                 </w:t>
      </w:r>
      <w:r w:rsidRPr="00B27999">
        <w:rPr>
          <w:rFonts w:ascii="Trebuchet MS" w:eastAsia="Arial" w:hAnsi="Trebuchet MS" w:cs="Arial"/>
          <w:sz w:val="20"/>
          <w:szCs w:val="20"/>
        </w:rPr>
        <w:t xml:space="preserve"> </w:t>
      </w:r>
      <w:r w:rsidRPr="00B27999">
        <w:rPr>
          <w:rFonts w:ascii="Trebuchet MS" w:eastAsia="Arial" w:hAnsi="Trebuchet MS" w:cs="Arial"/>
          <w:b/>
          <w:bCs/>
          <w:sz w:val="20"/>
          <w:szCs w:val="20"/>
        </w:rPr>
        <w:t>Strony zainteresowane</w:t>
      </w:r>
    </w:p>
    <w:p w14:paraId="5422316A" w14:textId="77777777" w:rsidR="001F0C22" w:rsidRPr="00B27999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                                                            </w:t>
      </w:r>
      <w:r w:rsidR="00B27999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</w:t>
      </w:r>
      <w:r w:rsidRPr="00B27999">
        <w:rPr>
          <w:rFonts w:ascii="Trebuchet MS" w:eastAsia="Arial" w:hAnsi="Trebuchet MS" w:cs="Arial"/>
          <w:b/>
          <w:bCs/>
          <w:sz w:val="20"/>
          <w:szCs w:val="20"/>
        </w:rPr>
        <w:t xml:space="preserve"> przedmiotowym postępowaniem</w:t>
      </w:r>
    </w:p>
    <w:p w14:paraId="182F6233" w14:textId="77777777" w:rsidR="00AF17FA" w:rsidRPr="00B27999" w:rsidRDefault="00AF17FA">
      <w:pPr>
        <w:pStyle w:val="Standarduser"/>
        <w:spacing w:line="276" w:lineRule="auto"/>
        <w:rPr>
          <w:rFonts w:ascii="Trebuchet MS" w:hAnsi="Trebuchet MS" w:cs="Arial"/>
          <w:sz w:val="20"/>
          <w:szCs w:val="20"/>
        </w:rPr>
      </w:pPr>
    </w:p>
    <w:p w14:paraId="6CD7028F" w14:textId="77777777" w:rsidR="001F0C22" w:rsidRPr="00B27999" w:rsidRDefault="00F817B2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0F8A2575" w14:textId="4ADA6CCE" w:rsidR="001F0C22" w:rsidRDefault="00F817B2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 xml:space="preserve">na </w:t>
      </w:r>
      <w:r w:rsidR="009E4387">
        <w:rPr>
          <w:rFonts w:ascii="Trebuchet MS" w:hAnsi="Trebuchet MS"/>
          <w:b/>
          <w:bCs/>
          <w:sz w:val="20"/>
          <w:szCs w:val="20"/>
        </w:rPr>
        <w:t xml:space="preserve">zadanie </w:t>
      </w:r>
      <w:r w:rsidRPr="00B27999">
        <w:rPr>
          <w:rFonts w:ascii="Trebuchet MS" w:hAnsi="Trebuchet MS"/>
          <w:b/>
          <w:bCs/>
          <w:sz w:val="20"/>
          <w:szCs w:val="20"/>
        </w:rPr>
        <w:t>pn.:</w:t>
      </w:r>
    </w:p>
    <w:p w14:paraId="3F27DA4D" w14:textId="5D7CE0AF" w:rsidR="001F0C22" w:rsidRPr="00B27999" w:rsidRDefault="003D6AE2" w:rsidP="004320B7">
      <w:pPr>
        <w:pStyle w:val="Standarduser"/>
        <w:spacing w:line="276" w:lineRule="auto"/>
        <w:ind w:right="-284"/>
        <w:jc w:val="center"/>
        <w:rPr>
          <w:rFonts w:ascii="Trebuchet MS" w:hAnsi="Trebuchet MS"/>
          <w:b/>
          <w:bCs/>
          <w:sz w:val="20"/>
          <w:szCs w:val="20"/>
        </w:rPr>
      </w:pPr>
      <w:bookmarkStart w:id="0" w:name="_Hlk230171342"/>
      <w:r>
        <w:rPr>
          <w:rFonts w:ascii="Trebuchet MS" w:hAnsi="Trebuchet MS"/>
          <w:b/>
          <w:bCs/>
          <w:sz w:val="20"/>
          <w:szCs w:val="20"/>
        </w:rPr>
        <w:t>„</w:t>
      </w:r>
      <w:bookmarkStart w:id="1" w:name="_Hlk230619506"/>
      <w:r w:rsidR="008F24CE">
        <w:rPr>
          <w:rFonts w:ascii="Trebuchet MS" w:hAnsi="Trebuchet MS"/>
          <w:b/>
          <w:bCs/>
          <w:sz w:val="20"/>
          <w:szCs w:val="20"/>
        </w:rPr>
        <w:t>M</w:t>
      </w:r>
      <w:r w:rsidR="00045098" w:rsidRPr="00045098">
        <w:rPr>
          <w:rFonts w:ascii="Trebuchet MS" w:hAnsi="Trebuchet MS"/>
          <w:b/>
          <w:bCs/>
          <w:sz w:val="20"/>
          <w:szCs w:val="20"/>
        </w:rPr>
        <w:t>alowani</w:t>
      </w:r>
      <w:r w:rsidR="008F24CE">
        <w:rPr>
          <w:rFonts w:ascii="Trebuchet MS" w:hAnsi="Trebuchet MS"/>
          <w:b/>
          <w:bCs/>
          <w:sz w:val="20"/>
          <w:szCs w:val="20"/>
        </w:rPr>
        <w:t>e</w:t>
      </w:r>
      <w:r w:rsidR="00045098" w:rsidRPr="00045098">
        <w:rPr>
          <w:rFonts w:ascii="Trebuchet MS" w:hAnsi="Trebuchet MS"/>
          <w:b/>
          <w:bCs/>
          <w:sz w:val="20"/>
          <w:szCs w:val="20"/>
        </w:rPr>
        <w:t xml:space="preserve"> </w:t>
      </w:r>
      <w:r w:rsidR="00045098">
        <w:rPr>
          <w:rFonts w:ascii="Trebuchet MS" w:hAnsi="Trebuchet MS"/>
          <w:b/>
          <w:bCs/>
          <w:sz w:val="20"/>
          <w:szCs w:val="20"/>
        </w:rPr>
        <w:t xml:space="preserve">oznakowania poziomego bieżni </w:t>
      </w:r>
      <w:r w:rsidR="004320B7" w:rsidRPr="004320B7">
        <w:rPr>
          <w:rFonts w:ascii="Trebuchet MS" w:hAnsi="Trebuchet MS"/>
          <w:b/>
          <w:bCs/>
          <w:sz w:val="20"/>
          <w:szCs w:val="20"/>
        </w:rPr>
        <w:t xml:space="preserve">stadionu lekkoatletycznego przy </w:t>
      </w:r>
      <w:r w:rsidR="0027615A">
        <w:rPr>
          <w:rFonts w:ascii="Trebuchet MS" w:hAnsi="Trebuchet MS"/>
          <w:b/>
          <w:bCs/>
          <w:sz w:val="20"/>
          <w:szCs w:val="20"/>
        </w:rPr>
        <w:br/>
      </w:r>
      <w:r w:rsidR="004320B7" w:rsidRPr="004320B7">
        <w:rPr>
          <w:rFonts w:ascii="Trebuchet MS" w:hAnsi="Trebuchet MS"/>
          <w:b/>
          <w:bCs/>
          <w:sz w:val="20"/>
          <w:szCs w:val="20"/>
        </w:rPr>
        <w:t>ul. Czarnoleśnej 14</w:t>
      </w:r>
      <w:r w:rsidR="00087215">
        <w:rPr>
          <w:rFonts w:ascii="Trebuchet MS" w:hAnsi="Trebuchet MS"/>
          <w:b/>
          <w:bCs/>
          <w:sz w:val="20"/>
          <w:szCs w:val="20"/>
        </w:rPr>
        <w:t>-14A</w:t>
      </w:r>
      <w:r w:rsidR="004320B7" w:rsidRPr="004320B7">
        <w:rPr>
          <w:rFonts w:ascii="Trebuchet MS" w:hAnsi="Trebuchet MS"/>
          <w:b/>
          <w:bCs/>
          <w:sz w:val="20"/>
          <w:szCs w:val="20"/>
        </w:rPr>
        <w:t xml:space="preserve"> w Rudzie Śląskiej – Nowym Bytomiu</w:t>
      </w:r>
      <w:bookmarkEnd w:id="1"/>
      <w:r>
        <w:rPr>
          <w:rFonts w:ascii="Trebuchet MS" w:hAnsi="Trebuchet MS"/>
          <w:b/>
          <w:bCs/>
          <w:sz w:val="20"/>
          <w:szCs w:val="20"/>
        </w:rPr>
        <w:t>”</w:t>
      </w:r>
      <w:r w:rsidR="00591C79">
        <w:rPr>
          <w:rFonts w:ascii="Trebuchet MS" w:hAnsi="Trebuchet MS"/>
          <w:b/>
          <w:bCs/>
          <w:sz w:val="20"/>
          <w:szCs w:val="20"/>
        </w:rPr>
        <w:t>.</w:t>
      </w:r>
    </w:p>
    <w:bookmarkEnd w:id="0"/>
    <w:p w14:paraId="3B54CE75" w14:textId="77777777" w:rsidR="00BB1E90" w:rsidRPr="00B27999" w:rsidRDefault="00BB1E90" w:rsidP="003E5D52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3F8133D9" w14:textId="77777777" w:rsidR="001F0C22" w:rsidRPr="00B27999" w:rsidRDefault="00F817B2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I. Z</w:t>
      </w:r>
      <w:r w:rsidR="00A762ED" w:rsidRPr="00B27999">
        <w:rPr>
          <w:rFonts w:ascii="Trebuchet MS" w:hAnsi="Trebuchet MS"/>
          <w:b/>
          <w:bCs/>
          <w:sz w:val="20"/>
          <w:szCs w:val="20"/>
        </w:rPr>
        <w:t>amawiający</w:t>
      </w:r>
    </w:p>
    <w:p w14:paraId="5AAEE166" w14:textId="77777777" w:rsidR="001F0C22" w:rsidRPr="00B27999" w:rsidRDefault="00F817B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Miasto Ruda Śląska – Miejski Ośrodek Sportu i Rekreacji</w:t>
      </w:r>
    </w:p>
    <w:p w14:paraId="0209F088" w14:textId="77777777" w:rsidR="001F0C22" w:rsidRPr="00B27999" w:rsidRDefault="00F817B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41-709 Ruda Śląska ul. gen. Hallera 14 A</w:t>
      </w:r>
    </w:p>
    <w:p w14:paraId="525D4927" w14:textId="77777777" w:rsidR="001F0C22" w:rsidRPr="00B27999" w:rsidRDefault="00F817B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Dział techniczny, tel. 032 2487521</w:t>
      </w:r>
    </w:p>
    <w:p w14:paraId="5FCC3C67" w14:textId="77777777" w:rsidR="001F0C22" w:rsidRPr="00B27999" w:rsidRDefault="00F817B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e-mail: </w:t>
      </w:r>
      <w:hyperlink r:id="rId8" w:history="1">
        <w:r w:rsidR="001F0C22" w:rsidRPr="00B27999">
          <w:rPr>
            <w:rFonts w:ascii="Trebuchet MS" w:hAnsi="Trebuchet MS"/>
            <w:sz w:val="20"/>
            <w:szCs w:val="20"/>
          </w:rPr>
          <w:t>dt@mosir.rsl.pl</w:t>
        </w:r>
      </w:hyperlink>
    </w:p>
    <w:p w14:paraId="39362717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D8677DE" w14:textId="77777777" w:rsidR="001F0C22" w:rsidRPr="00B27999" w:rsidRDefault="00F817B2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II. T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ryb udzielania zamówienia</w:t>
      </w:r>
    </w:p>
    <w:p w14:paraId="5AB169AC" w14:textId="77777777" w:rsidR="001F0C22" w:rsidRPr="00B27999" w:rsidRDefault="00F817B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Tryb</w:t>
      </w:r>
      <w:r w:rsidR="00A762ED" w:rsidRPr="00B27999">
        <w:rPr>
          <w:rFonts w:ascii="Trebuchet MS" w:hAnsi="Trebuchet MS"/>
          <w:sz w:val="20"/>
          <w:szCs w:val="20"/>
        </w:rPr>
        <w:t>-</w:t>
      </w:r>
      <w:r w:rsidRPr="00B27999">
        <w:rPr>
          <w:rFonts w:ascii="Trebuchet MS" w:hAnsi="Trebuchet MS"/>
          <w:sz w:val="20"/>
          <w:szCs w:val="20"/>
        </w:rPr>
        <w:t>zapytanie ofertowe.</w:t>
      </w:r>
    </w:p>
    <w:p w14:paraId="632FC639" w14:textId="44F08C20" w:rsidR="001F0C22" w:rsidRPr="00B27999" w:rsidRDefault="00F817B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Postępowanie prowadzone jest w trybie</w:t>
      </w:r>
      <w:r w:rsidR="00A762ED" w:rsidRPr="00B27999">
        <w:rPr>
          <w:rFonts w:ascii="Trebuchet MS" w:hAnsi="Trebuchet MS"/>
          <w:sz w:val="20"/>
          <w:szCs w:val="20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>zapytania ofertowego, przeprowadzonego z wyłączeniem stosowania przepisów Ustawy z dnia 11 września 2019 r. Pzp (tekst jednolity: Dz. U. 202</w:t>
      </w:r>
      <w:r w:rsidR="003D6AE2">
        <w:rPr>
          <w:rFonts w:ascii="Trebuchet MS" w:hAnsi="Trebuchet MS"/>
          <w:sz w:val="20"/>
          <w:szCs w:val="20"/>
        </w:rPr>
        <w:t>4</w:t>
      </w:r>
      <w:r w:rsidRPr="00B27999">
        <w:rPr>
          <w:rFonts w:ascii="Trebuchet MS" w:hAnsi="Trebuchet MS"/>
          <w:sz w:val="20"/>
          <w:szCs w:val="20"/>
        </w:rPr>
        <w:t>, poz. 1</w:t>
      </w:r>
      <w:r w:rsidR="00591C79">
        <w:rPr>
          <w:rFonts w:ascii="Trebuchet MS" w:hAnsi="Trebuchet MS"/>
          <w:sz w:val="20"/>
          <w:szCs w:val="20"/>
        </w:rPr>
        <w:t xml:space="preserve">320 </w:t>
      </w:r>
      <w:r w:rsidR="00591C79">
        <w:rPr>
          <w:rFonts w:ascii="Trebuchet MS" w:hAnsi="Trebuchet MS"/>
          <w:sz w:val="20"/>
          <w:szCs w:val="20"/>
        </w:rPr>
        <w:br/>
        <w:t>z późn.zm.</w:t>
      </w:r>
      <w:r w:rsidRPr="00B27999">
        <w:rPr>
          <w:rFonts w:ascii="Trebuchet MS" w:hAnsi="Trebuchet MS"/>
          <w:sz w:val="20"/>
          <w:szCs w:val="20"/>
        </w:rPr>
        <w:t>) do kwoty 1</w:t>
      </w:r>
      <w:r w:rsidR="00C155BD">
        <w:rPr>
          <w:rFonts w:ascii="Trebuchet MS" w:hAnsi="Trebuchet MS"/>
          <w:sz w:val="20"/>
          <w:szCs w:val="20"/>
        </w:rPr>
        <w:t>7</w:t>
      </w:r>
      <w:r w:rsidRPr="00B27999">
        <w:rPr>
          <w:rFonts w:ascii="Trebuchet MS" w:hAnsi="Trebuchet MS"/>
          <w:sz w:val="20"/>
          <w:szCs w:val="20"/>
        </w:rPr>
        <w:t>0 000 złotych.</w:t>
      </w:r>
    </w:p>
    <w:p w14:paraId="3AD45146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E3EB8BA" w14:textId="77777777" w:rsidR="001F0C22" w:rsidRPr="00B27999" w:rsidRDefault="00F817B2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III. R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odzaj zamówienia</w:t>
      </w:r>
    </w:p>
    <w:p w14:paraId="4741B0A8" w14:textId="7BA3B703" w:rsidR="001F0C22" w:rsidRPr="00E944D8" w:rsidRDefault="001109AC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E944D8">
        <w:rPr>
          <w:rFonts w:ascii="Trebuchet MS" w:hAnsi="Trebuchet MS"/>
          <w:sz w:val="20"/>
          <w:szCs w:val="20"/>
        </w:rPr>
        <w:t>Usługa</w:t>
      </w:r>
    </w:p>
    <w:p w14:paraId="3E22E4E3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BB3B9B8" w14:textId="77777777" w:rsidR="001F0C22" w:rsidRPr="00B27999" w:rsidRDefault="00F817B2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IV. P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rzedmiot zamówienia</w:t>
      </w:r>
    </w:p>
    <w:p w14:paraId="3058C10D" w14:textId="3E2CFB16" w:rsidR="009E4387" w:rsidRPr="00B27999" w:rsidRDefault="00EC6BA4" w:rsidP="00F9012B">
      <w:pPr>
        <w:pStyle w:val="Standarduser"/>
        <w:spacing w:after="240" w:line="276" w:lineRule="auto"/>
        <w:jc w:val="both"/>
        <w:rPr>
          <w:rFonts w:ascii="Trebuchet MS" w:hAnsi="Trebuchet MS"/>
          <w:sz w:val="20"/>
          <w:szCs w:val="20"/>
        </w:rPr>
      </w:pPr>
      <w:r w:rsidRPr="00EC6BA4">
        <w:rPr>
          <w:rFonts w:ascii="Trebuchet MS" w:hAnsi="Trebuchet MS"/>
          <w:sz w:val="20"/>
          <w:szCs w:val="20"/>
        </w:rPr>
        <w:t xml:space="preserve">Przedmiotem zamówienia jest </w:t>
      </w:r>
      <w:r w:rsidR="00826373">
        <w:rPr>
          <w:rFonts w:ascii="Trebuchet MS" w:hAnsi="Trebuchet MS"/>
          <w:sz w:val="20"/>
          <w:szCs w:val="20"/>
        </w:rPr>
        <w:t>malowani</w:t>
      </w:r>
      <w:r w:rsidR="002A19EA">
        <w:rPr>
          <w:rFonts w:ascii="Trebuchet MS" w:hAnsi="Trebuchet MS"/>
          <w:sz w:val="20"/>
          <w:szCs w:val="20"/>
        </w:rPr>
        <w:t>e</w:t>
      </w:r>
      <w:r w:rsidRPr="00EC6BA4">
        <w:rPr>
          <w:rFonts w:ascii="Trebuchet MS" w:hAnsi="Trebuchet MS"/>
          <w:sz w:val="20"/>
          <w:szCs w:val="20"/>
        </w:rPr>
        <w:t xml:space="preserve"> oznakowania poziomego bieżni </w:t>
      </w:r>
      <w:r>
        <w:rPr>
          <w:rFonts w:ascii="Trebuchet MS" w:hAnsi="Trebuchet MS"/>
          <w:sz w:val="20"/>
          <w:szCs w:val="20"/>
        </w:rPr>
        <w:t xml:space="preserve">stadionu </w:t>
      </w:r>
      <w:r w:rsidR="00F9012B" w:rsidRPr="00F9012B">
        <w:rPr>
          <w:rFonts w:ascii="Trebuchet MS" w:hAnsi="Trebuchet MS"/>
          <w:sz w:val="20"/>
          <w:szCs w:val="20"/>
        </w:rPr>
        <w:t>lekkoatletyczne</w:t>
      </w:r>
      <w:r>
        <w:rPr>
          <w:rFonts w:ascii="Trebuchet MS" w:hAnsi="Trebuchet MS"/>
          <w:sz w:val="20"/>
          <w:szCs w:val="20"/>
        </w:rPr>
        <w:t>go</w:t>
      </w:r>
      <w:r w:rsidR="00F9012B" w:rsidRPr="00F9012B">
        <w:rPr>
          <w:rFonts w:ascii="Trebuchet MS" w:hAnsi="Trebuchet MS"/>
          <w:sz w:val="20"/>
          <w:szCs w:val="20"/>
        </w:rPr>
        <w:t xml:space="preserve"> przy ul. </w:t>
      </w:r>
      <w:r w:rsidR="00F9012B">
        <w:rPr>
          <w:rFonts w:ascii="Trebuchet MS" w:hAnsi="Trebuchet MS"/>
          <w:sz w:val="20"/>
          <w:szCs w:val="20"/>
        </w:rPr>
        <w:t>Czarnoleśnej 14</w:t>
      </w:r>
      <w:r w:rsidR="00087215">
        <w:rPr>
          <w:rFonts w:ascii="Trebuchet MS" w:hAnsi="Trebuchet MS"/>
          <w:sz w:val="20"/>
          <w:szCs w:val="20"/>
        </w:rPr>
        <w:t>-14A</w:t>
      </w:r>
      <w:r w:rsidR="00F9012B">
        <w:rPr>
          <w:rFonts w:ascii="Trebuchet MS" w:hAnsi="Trebuchet MS"/>
          <w:sz w:val="20"/>
          <w:szCs w:val="20"/>
        </w:rPr>
        <w:t xml:space="preserve"> w Rudzie Śląskiej</w:t>
      </w:r>
      <w:r>
        <w:rPr>
          <w:rFonts w:ascii="Trebuchet MS" w:hAnsi="Trebuchet MS"/>
          <w:sz w:val="20"/>
          <w:szCs w:val="20"/>
        </w:rPr>
        <w:t xml:space="preserve"> – Nowym Bytomiu</w:t>
      </w:r>
      <w:r w:rsidR="00F9012B">
        <w:rPr>
          <w:rFonts w:ascii="Trebuchet MS" w:hAnsi="Trebuchet MS"/>
          <w:sz w:val="20"/>
          <w:szCs w:val="20"/>
        </w:rPr>
        <w:t>,</w:t>
      </w:r>
      <w:r w:rsidR="00F9012B" w:rsidRPr="00F9012B">
        <w:rPr>
          <w:rFonts w:ascii="Trebuchet MS" w:hAnsi="Trebuchet MS"/>
          <w:sz w:val="20"/>
          <w:szCs w:val="20"/>
        </w:rPr>
        <w:t xml:space="preserve"> zgodnie z wymaganiami PZLA oraz międzynarodowymi przepisami World Athletics</w:t>
      </w:r>
      <w:r w:rsidR="00F9012B">
        <w:rPr>
          <w:rFonts w:ascii="Trebuchet MS" w:hAnsi="Trebuchet MS"/>
          <w:sz w:val="20"/>
          <w:szCs w:val="20"/>
        </w:rPr>
        <w:t xml:space="preserve">. </w:t>
      </w:r>
    </w:p>
    <w:p w14:paraId="68C9AB32" w14:textId="77777777" w:rsidR="001F0C22" w:rsidRPr="00B27999" w:rsidRDefault="00F817B2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V. T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ermin wykonania zamówienia</w:t>
      </w:r>
    </w:p>
    <w:p w14:paraId="1BB98BE9" w14:textId="256FBF84" w:rsidR="001F0C22" w:rsidRPr="0013488E" w:rsidRDefault="00F817B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Termin realizacji zamówienia: </w:t>
      </w:r>
      <w:r w:rsidR="00DF3D87">
        <w:rPr>
          <w:rFonts w:ascii="Trebuchet MS" w:hAnsi="Trebuchet MS"/>
          <w:sz w:val="20"/>
          <w:szCs w:val="20"/>
        </w:rPr>
        <w:t xml:space="preserve">do dnia </w:t>
      </w:r>
      <w:r w:rsidR="000172D6" w:rsidRPr="000172D6">
        <w:rPr>
          <w:rFonts w:ascii="Trebuchet MS" w:hAnsi="Trebuchet MS"/>
          <w:sz w:val="20"/>
          <w:szCs w:val="20"/>
        </w:rPr>
        <w:t>30</w:t>
      </w:r>
      <w:r w:rsidR="00DF3D87" w:rsidRPr="000172D6">
        <w:rPr>
          <w:rFonts w:ascii="Trebuchet MS" w:hAnsi="Trebuchet MS"/>
          <w:sz w:val="20"/>
          <w:szCs w:val="20"/>
        </w:rPr>
        <w:t>.06.2026 r.</w:t>
      </w:r>
    </w:p>
    <w:p w14:paraId="38392EF4" w14:textId="77777777" w:rsidR="001F0C22" w:rsidRPr="0013488E" w:rsidRDefault="00F817B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13488E">
        <w:rPr>
          <w:rFonts w:ascii="Trebuchet MS" w:hAnsi="Trebuchet MS"/>
          <w:sz w:val="20"/>
          <w:szCs w:val="20"/>
        </w:rPr>
        <w:t xml:space="preserve">                         </w:t>
      </w:r>
    </w:p>
    <w:p w14:paraId="04CB2128" w14:textId="77777777" w:rsidR="001F0C22" w:rsidRPr="00B27999" w:rsidRDefault="00F817B2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VI. O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pis przedmiotu zamówienia</w:t>
      </w:r>
      <w:r w:rsidRPr="00B27999">
        <w:rPr>
          <w:rFonts w:ascii="Trebuchet MS" w:hAnsi="Trebuchet MS"/>
          <w:b/>
          <w:bCs/>
          <w:sz w:val="20"/>
          <w:szCs w:val="20"/>
        </w:rPr>
        <w:t xml:space="preserve"> – 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zakres zamówienia</w:t>
      </w:r>
    </w:p>
    <w:p w14:paraId="6387A596" w14:textId="01FF2C66" w:rsidR="006B3BD4" w:rsidRPr="006B3BD4" w:rsidRDefault="00F817B2" w:rsidP="005D513B">
      <w:pPr>
        <w:pStyle w:val="Standarduser"/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1. </w:t>
      </w:r>
      <w:r w:rsidR="006B3BD4" w:rsidRPr="006B3BD4">
        <w:rPr>
          <w:rFonts w:ascii="Trebuchet MS" w:hAnsi="Trebuchet MS"/>
          <w:sz w:val="20"/>
          <w:szCs w:val="20"/>
        </w:rPr>
        <w:t xml:space="preserve">Przedmiotem zamówienia jest </w:t>
      </w:r>
      <w:r w:rsidR="00826373">
        <w:rPr>
          <w:rFonts w:ascii="Trebuchet MS" w:hAnsi="Trebuchet MS"/>
          <w:sz w:val="20"/>
          <w:szCs w:val="20"/>
        </w:rPr>
        <w:t>malowani</w:t>
      </w:r>
      <w:r w:rsidR="00611435">
        <w:rPr>
          <w:rFonts w:ascii="Trebuchet MS" w:hAnsi="Trebuchet MS"/>
          <w:sz w:val="20"/>
          <w:szCs w:val="20"/>
        </w:rPr>
        <w:t>e</w:t>
      </w:r>
      <w:r w:rsidR="006B3BD4" w:rsidRPr="006B3BD4">
        <w:rPr>
          <w:rFonts w:ascii="Trebuchet MS" w:hAnsi="Trebuchet MS"/>
          <w:sz w:val="20"/>
          <w:szCs w:val="20"/>
        </w:rPr>
        <w:t xml:space="preserve"> oznakowania poziomego bieżni</w:t>
      </w:r>
      <w:r w:rsidR="00F913F2">
        <w:rPr>
          <w:rFonts w:ascii="Trebuchet MS" w:hAnsi="Trebuchet MS"/>
          <w:sz w:val="20"/>
          <w:szCs w:val="20"/>
        </w:rPr>
        <w:t xml:space="preserve">. </w:t>
      </w:r>
      <w:r w:rsidR="006B3BD4" w:rsidRPr="006B3BD4">
        <w:rPr>
          <w:rFonts w:ascii="Trebuchet MS" w:hAnsi="Trebuchet MS"/>
          <w:sz w:val="20"/>
          <w:szCs w:val="20"/>
        </w:rPr>
        <w:t>Zakres prac obejmuje</w:t>
      </w:r>
      <w:r w:rsidR="003A43AA">
        <w:rPr>
          <w:rFonts w:ascii="Trebuchet MS" w:hAnsi="Trebuchet MS"/>
          <w:sz w:val="20"/>
          <w:szCs w:val="20"/>
        </w:rPr>
        <w:t xml:space="preserve"> </w:t>
      </w:r>
      <w:r w:rsidR="00611435">
        <w:rPr>
          <w:rFonts w:ascii="Trebuchet MS" w:hAnsi="Trebuchet MS"/>
          <w:sz w:val="20"/>
          <w:szCs w:val="20"/>
        </w:rPr>
        <w:br/>
      </w:r>
      <w:r w:rsidR="003A43AA">
        <w:rPr>
          <w:rFonts w:ascii="Trebuchet MS" w:hAnsi="Trebuchet MS"/>
          <w:sz w:val="20"/>
          <w:szCs w:val="20"/>
        </w:rPr>
        <w:t>w szczególności:</w:t>
      </w:r>
    </w:p>
    <w:p w14:paraId="2AE88CD2" w14:textId="2EA02C21" w:rsidR="00BF3A5A" w:rsidRPr="00BF3A5A" w:rsidRDefault="00BF3A5A" w:rsidP="00BF3A5A">
      <w:pPr>
        <w:pStyle w:val="Standarduser"/>
        <w:numPr>
          <w:ilvl w:val="0"/>
          <w:numId w:val="48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F3A5A">
        <w:rPr>
          <w:rFonts w:ascii="Trebuchet MS" w:hAnsi="Trebuchet MS"/>
          <w:sz w:val="20"/>
          <w:szCs w:val="20"/>
        </w:rPr>
        <w:t>Odmalowanie (odtworzenie): wszystkich linii podłużnych (linii torowych) wyłącznie na prostej 8-torowej, odświeżenie numeracji torów (1-8) bezpośrednio przed linią mety głównej oraz odtworzenie pełnego istniejącego oznakowania technicznego na całej bieżni (strefy zmian sztafet, linie startów i met, linie zejścia oraz znaczniki pozycji płotków i opisy dystansów)</w:t>
      </w:r>
    </w:p>
    <w:p w14:paraId="366F0C30" w14:textId="32A565B7" w:rsidR="00BF3A5A" w:rsidRPr="00BF3A5A" w:rsidRDefault="00BF3A5A" w:rsidP="00BF3A5A">
      <w:pPr>
        <w:pStyle w:val="Standarduser"/>
        <w:numPr>
          <w:ilvl w:val="0"/>
          <w:numId w:val="48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F3A5A">
        <w:rPr>
          <w:rFonts w:ascii="Trebuchet MS" w:hAnsi="Trebuchet MS"/>
          <w:sz w:val="20"/>
          <w:szCs w:val="20"/>
        </w:rPr>
        <w:t>Namalowanie (wytyczenie na nowo): oznakowania w postaci znaczników wskazujących koniec wirażu / linie zejścia – początek prostej oraz czarnych pól fotofiniszu na linii mety głównej, zgodnie z wymogami PZLA i World Athletics</w:t>
      </w:r>
      <w:r>
        <w:rPr>
          <w:rFonts w:ascii="Trebuchet MS" w:hAnsi="Trebuchet MS"/>
          <w:sz w:val="20"/>
          <w:szCs w:val="20"/>
        </w:rPr>
        <w:t>.</w:t>
      </w:r>
    </w:p>
    <w:p w14:paraId="5D33543E" w14:textId="7C3E678B" w:rsidR="00BF3A5A" w:rsidRPr="00BF3A5A" w:rsidRDefault="00730BC8" w:rsidP="00BF3A5A">
      <w:pPr>
        <w:pStyle w:val="Standarduser"/>
        <w:numPr>
          <w:ilvl w:val="0"/>
          <w:numId w:val="48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Trwałe z</w:t>
      </w:r>
      <w:r w:rsidR="00BF3A5A" w:rsidRPr="00BF3A5A">
        <w:rPr>
          <w:rFonts w:ascii="Trebuchet MS" w:hAnsi="Trebuchet MS"/>
          <w:sz w:val="20"/>
          <w:szCs w:val="20"/>
        </w:rPr>
        <w:t>amalowanie (maskowanie): nieaktualnych elementów oznakowania (linii starej strefy zmian 4x100m) przy użyciu specjalistycznych materiałów poliuretanowych, w sposób dopasowany kolorystycznie do istniejącej nawierzchni tartanowej, z zachowaniem jej struktury.</w:t>
      </w:r>
    </w:p>
    <w:p w14:paraId="138A9578" w14:textId="69CB2532" w:rsidR="001F0C22" w:rsidRDefault="003300E3" w:rsidP="005D513B">
      <w:pPr>
        <w:pStyle w:val="Standarduser"/>
        <w:spacing w:line="276" w:lineRule="auto"/>
        <w:ind w:left="284" w:hanging="284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. Szczegółowy zakres </w:t>
      </w:r>
      <w:r w:rsidR="003E5D52">
        <w:rPr>
          <w:rFonts w:ascii="Trebuchet MS" w:eastAsia="Trebuchet MS" w:hAnsi="Trebuchet MS" w:cs="Trebuchet MS"/>
          <w:sz w:val="20"/>
          <w:szCs w:val="20"/>
        </w:rPr>
        <w:t>usługi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określa opis przedmiotu zamówienia, </w:t>
      </w:r>
      <w:r w:rsidRPr="00B3166B">
        <w:rPr>
          <w:rFonts w:ascii="Trebuchet MS" w:eastAsia="Trebuchet MS" w:hAnsi="Trebuchet MS" w:cs="Trebuchet MS"/>
          <w:sz w:val="20"/>
          <w:szCs w:val="20"/>
        </w:rPr>
        <w:t xml:space="preserve">stanowiący załącznik nr </w:t>
      </w:r>
      <w:r w:rsidR="005D513B" w:rsidRPr="00B3166B">
        <w:rPr>
          <w:rFonts w:ascii="Trebuchet MS" w:eastAsia="Trebuchet MS" w:hAnsi="Trebuchet MS" w:cs="Trebuchet MS"/>
          <w:sz w:val="20"/>
          <w:szCs w:val="20"/>
        </w:rPr>
        <w:t>1</w:t>
      </w:r>
      <w:r w:rsidRPr="00B3166B">
        <w:rPr>
          <w:rFonts w:ascii="Trebuchet MS" w:eastAsia="Trebuchet MS" w:hAnsi="Trebuchet MS" w:cs="Trebuchet MS"/>
          <w:sz w:val="20"/>
          <w:szCs w:val="20"/>
        </w:rPr>
        <w:t xml:space="preserve"> do niniejszego zapytania ofertowego.</w:t>
      </w:r>
      <w:r w:rsidR="003E5D52" w:rsidRPr="00B3166B"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6DE175C2" w14:textId="69C9A15C" w:rsidR="00332C58" w:rsidRDefault="00231A53" w:rsidP="00611435">
      <w:pPr>
        <w:pStyle w:val="Standarduser"/>
        <w:spacing w:line="276" w:lineRule="auto"/>
        <w:ind w:left="284" w:hanging="284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3. </w:t>
      </w:r>
      <w:r w:rsidR="00F913F2">
        <w:rPr>
          <w:rFonts w:ascii="Trebuchet MS" w:eastAsia="Trebuchet MS" w:hAnsi="Trebuchet MS" w:cs="Trebuchet MS"/>
          <w:sz w:val="20"/>
          <w:szCs w:val="20"/>
        </w:rPr>
        <w:t>Usługa malowania (m</w:t>
      </w:r>
      <w:r w:rsidRPr="00231A53">
        <w:rPr>
          <w:rFonts w:ascii="Trebuchet MS" w:eastAsia="Trebuchet MS" w:hAnsi="Trebuchet MS" w:cs="Trebuchet MS"/>
          <w:sz w:val="20"/>
          <w:szCs w:val="20"/>
        </w:rPr>
        <w:t>alowanie i kolorystyka wszystkich linii oraz oznaczeń sportowych</w:t>
      </w:r>
      <w:r w:rsidR="00F913F2">
        <w:rPr>
          <w:rFonts w:ascii="Trebuchet MS" w:eastAsia="Trebuchet MS" w:hAnsi="Trebuchet MS" w:cs="Trebuchet MS"/>
          <w:sz w:val="20"/>
          <w:szCs w:val="20"/>
        </w:rPr>
        <w:t>)</w:t>
      </w:r>
      <w:r w:rsidRPr="00231A53">
        <w:rPr>
          <w:rFonts w:ascii="Trebuchet MS" w:eastAsia="Trebuchet MS" w:hAnsi="Trebuchet MS" w:cs="Trebuchet MS"/>
          <w:sz w:val="20"/>
          <w:szCs w:val="20"/>
        </w:rPr>
        <w:t xml:space="preserve"> na bieżni mus</w:t>
      </w:r>
      <w:r w:rsidR="0006315B">
        <w:rPr>
          <w:rFonts w:ascii="Trebuchet MS" w:eastAsia="Trebuchet MS" w:hAnsi="Trebuchet MS" w:cs="Trebuchet MS"/>
          <w:sz w:val="20"/>
          <w:szCs w:val="20"/>
        </w:rPr>
        <w:t>i</w:t>
      </w:r>
      <w:r w:rsidRPr="00231A53">
        <w:rPr>
          <w:rFonts w:ascii="Trebuchet MS" w:eastAsia="Trebuchet MS" w:hAnsi="Trebuchet MS" w:cs="Trebuchet MS"/>
          <w:sz w:val="20"/>
          <w:szCs w:val="20"/>
        </w:rPr>
        <w:t xml:space="preserve"> być w pełni zgodne z</w:t>
      </w:r>
      <w:r w:rsidR="00F913F2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F913F2" w:rsidRPr="00F913F2">
        <w:rPr>
          <w:rFonts w:ascii="Trebuchet MS" w:eastAsia="Trebuchet MS" w:hAnsi="Trebuchet MS" w:cs="Trebuchet MS"/>
          <w:sz w:val="20"/>
          <w:szCs w:val="20"/>
        </w:rPr>
        <w:t>przepisami prawa, aktualną wiedzą techniczną</w:t>
      </w:r>
      <w:r w:rsidR="00F913F2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="00F913F2" w:rsidRPr="00F913F2">
        <w:rPr>
          <w:rFonts w:ascii="Trebuchet MS" w:eastAsia="Trebuchet MS" w:hAnsi="Trebuchet MS" w:cs="Trebuchet MS"/>
          <w:sz w:val="20"/>
          <w:szCs w:val="20"/>
        </w:rPr>
        <w:t>zasadami profesjonalizmu</w:t>
      </w:r>
      <w:r w:rsidR="00F913F2">
        <w:rPr>
          <w:rFonts w:ascii="Trebuchet MS" w:eastAsia="Trebuchet MS" w:hAnsi="Trebuchet MS" w:cs="Trebuchet MS"/>
          <w:sz w:val="20"/>
          <w:szCs w:val="20"/>
        </w:rPr>
        <w:t>,</w:t>
      </w:r>
      <w:r w:rsidR="00F913F2" w:rsidRPr="00F913F2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F913F2">
        <w:rPr>
          <w:rFonts w:ascii="Trebuchet MS" w:eastAsia="Trebuchet MS" w:hAnsi="Trebuchet MS" w:cs="Trebuchet MS"/>
          <w:sz w:val="20"/>
          <w:szCs w:val="20"/>
        </w:rPr>
        <w:t xml:space="preserve">a także </w:t>
      </w:r>
      <w:r>
        <w:rPr>
          <w:rFonts w:ascii="Trebuchet MS" w:eastAsia="Trebuchet MS" w:hAnsi="Trebuchet MS" w:cs="Trebuchet MS"/>
          <w:sz w:val="20"/>
          <w:szCs w:val="20"/>
        </w:rPr>
        <w:t xml:space="preserve">wymogami </w:t>
      </w:r>
      <w:r w:rsidRPr="00231A53">
        <w:rPr>
          <w:rFonts w:ascii="Trebuchet MS" w:eastAsia="Trebuchet MS" w:hAnsi="Trebuchet MS" w:cs="Trebuchet MS"/>
          <w:sz w:val="20"/>
          <w:szCs w:val="20"/>
        </w:rPr>
        <w:t>Polskiego Związku Lekkiej Atletyki</w:t>
      </w:r>
      <w:r w:rsidR="00F913F2">
        <w:rPr>
          <w:rFonts w:ascii="Trebuchet MS" w:eastAsia="Trebuchet MS" w:hAnsi="Trebuchet MS" w:cs="Trebuchet MS"/>
          <w:sz w:val="20"/>
          <w:szCs w:val="20"/>
        </w:rPr>
        <w:t>, określonymi w</w:t>
      </w:r>
      <w:r>
        <w:rPr>
          <w:rFonts w:ascii="Trebuchet MS" w:eastAsia="Trebuchet MS" w:hAnsi="Trebuchet MS" w:cs="Trebuchet MS"/>
          <w:sz w:val="20"/>
          <w:szCs w:val="20"/>
        </w:rPr>
        <w:t xml:space="preserve"> zał</w:t>
      </w:r>
      <w:r w:rsidR="00F913F2">
        <w:rPr>
          <w:rFonts w:ascii="Trebuchet MS" w:eastAsia="Trebuchet MS" w:hAnsi="Trebuchet MS" w:cs="Trebuchet MS"/>
          <w:sz w:val="20"/>
          <w:szCs w:val="20"/>
        </w:rPr>
        <w:t xml:space="preserve">. </w:t>
      </w:r>
      <w:r>
        <w:rPr>
          <w:rFonts w:ascii="Trebuchet MS" w:eastAsia="Trebuchet MS" w:hAnsi="Trebuchet MS" w:cs="Trebuchet MS"/>
          <w:sz w:val="20"/>
          <w:szCs w:val="20"/>
        </w:rPr>
        <w:t>nr 2</w:t>
      </w:r>
      <w:r w:rsidR="00611435">
        <w:rPr>
          <w:rFonts w:ascii="Trebuchet MS" w:eastAsia="Trebuchet MS" w:hAnsi="Trebuchet MS" w:cs="Trebuchet MS"/>
          <w:sz w:val="20"/>
          <w:szCs w:val="20"/>
        </w:rPr>
        <w:t xml:space="preserve"> niniejszego zapytania.</w:t>
      </w:r>
    </w:p>
    <w:p w14:paraId="3CC0891D" w14:textId="71695373" w:rsidR="00332C58" w:rsidRDefault="0034499E" w:rsidP="00F12B21">
      <w:pPr>
        <w:pStyle w:val="Standarduser"/>
        <w:spacing w:line="276" w:lineRule="auto"/>
        <w:ind w:left="284" w:hanging="28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 xml:space="preserve">4. </w:t>
      </w:r>
      <w:r w:rsidR="00332C58" w:rsidRPr="00332C58">
        <w:rPr>
          <w:rFonts w:ascii="Trebuchet MS" w:eastAsia="Trebuchet MS" w:hAnsi="Trebuchet MS" w:cs="Trebuchet MS"/>
          <w:sz w:val="20"/>
          <w:szCs w:val="20"/>
        </w:rPr>
        <w:t>Wykonawca odpowiada za prawidłowe, zgodne z wymogami PZLA i World Athletics wymierzenie oraz naniesienie elementów, które należy wytyczyć na nowo i nie są odtwarzane ze starych śladów.</w:t>
      </w:r>
    </w:p>
    <w:p w14:paraId="22E9C6E3" w14:textId="07928B39" w:rsidR="0034499E" w:rsidRDefault="00332C58" w:rsidP="00F12B21">
      <w:pPr>
        <w:pStyle w:val="Standarduser"/>
        <w:spacing w:line="276" w:lineRule="auto"/>
        <w:ind w:left="284" w:hanging="284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5. </w:t>
      </w:r>
      <w:r w:rsidR="0034499E" w:rsidRPr="0034499E">
        <w:rPr>
          <w:rFonts w:ascii="Trebuchet MS" w:eastAsia="Trebuchet MS" w:hAnsi="Trebuchet MS" w:cs="Trebuchet MS"/>
          <w:sz w:val="20"/>
          <w:szCs w:val="20"/>
        </w:rPr>
        <w:t>Wszystkie użyte materiały (farby, komponenty) muszą posiadać aktualne atesty oraz być odpowiednie do stosowania na tego typu podłożach</w:t>
      </w:r>
      <w:r w:rsidR="00730BC8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="00730BC8" w:rsidRPr="00730BC8">
        <w:rPr>
          <w:rFonts w:ascii="Trebuchet MS" w:eastAsia="Trebuchet MS" w:hAnsi="Trebuchet MS" w:cs="Trebuchet MS"/>
          <w:sz w:val="20"/>
          <w:szCs w:val="20"/>
        </w:rPr>
        <w:t>bezpieczne dla istniejącej nawierzchni syntetycznej (niepowodujące jej uszkodzenia lub degradacji) oraz odporne na warunki atmosferyczne.</w:t>
      </w:r>
      <w:r w:rsidR="0034499E" w:rsidRPr="0034499E">
        <w:rPr>
          <w:rFonts w:ascii="Trebuchet MS" w:eastAsia="Trebuchet MS" w:hAnsi="Trebuchet MS" w:cs="Trebuchet MS"/>
          <w:sz w:val="20"/>
          <w:szCs w:val="20"/>
        </w:rPr>
        <w:t xml:space="preserve"> i odporne na warunki atmosferyczne.</w:t>
      </w:r>
    </w:p>
    <w:p w14:paraId="431912CC" w14:textId="2AEF1FB1" w:rsidR="0034499E" w:rsidRPr="0034499E" w:rsidRDefault="0034499E" w:rsidP="00F12B21">
      <w:pPr>
        <w:pStyle w:val="Standarduser"/>
        <w:spacing w:line="276" w:lineRule="auto"/>
        <w:ind w:left="284" w:hanging="284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6. </w:t>
      </w:r>
      <w:r w:rsidRPr="0034499E">
        <w:rPr>
          <w:rFonts w:ascii="Trebuchet MS" w:eastAsia="Trebuchet MS" w:hAnsi="Trebuchet MS" w:cs="Trebuchet MS"/>
          <w:sz w:val="20"/>
          <w:szCs w:val="20"/>
        </w:rPr>
        <w:t>Wykonawca odpowiada za staranność i estetykę prac. Linie muszą być równe, o stałej szerokości, bez widocznych zgrubień, zacieków i odchyleń od dotychczasowego śladu (tzw. falowania)</w:t>
      </w:r>
      <w:r w:rsidR="00BF3A5A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BF3A5A">
        <w:rPr>
          <w:rFonts w:ascii="Trebuchet MS" w:eastAsia="Trebuchet MS" w:hAnsi="Trebuchet MS" w:cs="Trebuchet MS"/>
          <w:sz w:val="20"/>
          <w:szCs w:val="20"/>
        </w:rPr>
        <w:br/>
      </w:r>
      <w:r w:rsidR="00BF3A5A" w:rsidRPr="00BF3A5A">
        <w:rPr>
          <w:rFonts w:ascii="Trebuchet MS" w:eastAsia="Trebuchet MS" w:hAnsi="Trebuchet MS" w:cs="Trebuchet MS"/>
          <w:sz w:val="20"/>
          <w:szCs w:val="20"/>
        </w:rPr>
        <w:t>w przypadku linii odtwarzanych,</w:t>
      </w:r>
      <w:r w:rsidR="00BF3A5A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BF3A5A" w:rsidRPr="00BF3A5A">
        <w:rPr>
          <w:rFonts w:ascii="Trebuchet MS" w:eastAsia="Trebuchet MS" w:hAnsi="Trebuchet MS" w:cs="Trebuchet MS"/>
          <w:sz w:val="20"/>
          <w:szCs w:val="20"/>
        </w:rPr>
        <w:t xml:space="preserve">oraz idealnie wyznaczone, równe i precyzyjnie wykonane </w:t>
      </w:r>
      <w:r w:rsidR="00332C58">
        <w:rPr>
          <w:rFonts w:ascii="Trebuchet MS" w:eastAsia="Trebuchet MS" w:hAnsi="Trebuchet MS" w:cs="Trebuchet MS"/>
          <w:sz w:val="20"/>
          <w:szCs w:val="20"/>
        </w:rPr>
        <w:br/>
      </w:r>
      <w:r w:rsidR="00BF3A5A" w:rsidRPr="00BF3A5A">
        <w:rPr>
          <w:rFonts w:ascii="Trebuchet MS" w:eastAsia="Trebuchet MS" w:hAnsi="Trebuchet MS" w:cs="Trebuchet MS"/>
          <w:sz w:val="20"/>
          <w:szCs w:val="20"/>
        </w:rPr>
        <w:t>w przypadku elementów malowanych na nowo.</w:t>
      </w:r>
    </w:p>
    <w:p w14:paraId="744D524F" w14:textId="08FABF58" w:rsidR="00EE0794" w:rsidRPr="00EE0794" w:rsidRDefault="0034499E" w:rsidP="00EE0794">
      <w:pPr>
        <w:pStyle w:val="Standarduser"/>
        <w:spacing w:line="276" w:lineRule="auto"/>
        <w:ind w:left="284" w:hanging="284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7. </w:t>
      </w:r>
      <w:r w:rsidR="003300E3" w:rsidRPr="00B3166B">
        <w:rPr>
          <w:rFonts w:ascii="Trebuchet MS" w:eastAsia="Trebuchet MS" w:hAnsi="Trebuchet MS" w:cs="Trebuchet MS"/>
          <w:sz w:val="20"/>
          <w:szCs w:val="20"/>
        </w:rPr>
        <w:t>Prawa i obowiązki Stron, szczegóły dotyczące realizacji i wzajemnych rozliczeń, a także</w:t>
      </w:r>
      <w:r w:rsidR="000879A9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3300E3" w:rsidRPr="00B3166B">
        <w:rPr>
          <w:rFonts w:ascii="Trebuchet MS" w:eastAsia="Trebuchet MS" w:hAnsi="Trebuchet MS" w:cs="Trebuchet MS"/>
          <w:sz w:val="20"/>
          <w:szCs w:val="20"/>
        </w:rPr>
        <w:t xml:space="preserve">odpowiedzialność Stron zawiera projekt umowy, stanowiący załącznik nr </w:t>
      </w:r>
      <w:r w:rsidR="00FB1757">
        <w:rPr>
          <w:rFonts w:ascii="Trebuchet MS" w:eastAsia="Trebuchet MS" w:hAnsi="Trebuchet MS" w:cs="Trebuchet MS"/>
          <w:sz w:val="20"/>
          <w:szCs w:val="20"/>
        </w:rPr>
        <w:t>7</w:t>
      </w:r>
      <w:r w:rsidR="003300E3" w:rsidRPr="00B3166B">
        <w:rPr>
          <w:rFonts w:ascii="Trebuchet MS" w:eastAsia="Trebuchet MS" w:hAnsi="Trebuchet MS" w:cs="Trebuchet MS"/>
          <w:sz w:val="20"/>
          <w:szCs w:val="20"/>
        </w:rPr>
        <w:t>.</w:t>
      </w:r>
    </w:p>
    <w:p w14:paraId="0AF48F38" w14:textId="77933B29" w:rsidR="00B05D9F" w:rsidRDefault="0034499E" w:rsidP="00231A53">
      <w:pPr>
        <w:pStyle w:val="Standarduser"/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8. </w:t>
      </w:r>
      <w:r w:rsidR="0085032F" w:rsidRPr="00B27999">
        <w:rPr>
          <w:rFonts w:ascii="Trebuchet MS" w:hAnsi="Trebuchet MS"/>
          <w:sz w:val="20"/>
          <w:szCs w:val="20"/>
        </w:rPr>
        <w:t>Nieodzownymi elementami zapytania ofertowego są załączniki:</w:t>
      </w:r>
    </w:p>
    <w:p w14:paraId="06DD515A" w14:textId="0A32B9E3" w:rsidR="005D513B" w:rsidRDefault="005D513B" w:rsidP="00912958">
      <w:pPr>
        <w:pStyle w:val="Standarduser"/>
        <w:numPr>
          <w:ilvl w:val="0"/>
          <w:numId w:val="18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 n</w:t>
      </w:r>
      <w:r w:rsidRPr="005D513B">
        <w:rPr>
          <w:rFonts w:ascii="Trebuchet MS" w:hAnsi="Trebuchet MS"/>
          <w:sz w:val="20"/>
          <w:szCs w:val="20"/>
        </w:rPr>
        <w:t>r 1 – opis przedmiotu zamówienia,</w:t>
      </w:r>
    </w:p>
    <w:p w14:paraId="24306531" w14:textId="636CB7E2" w:rsidR="00B3166B" w:rsidRPr="00B3166B" w:rsidRDefault="00B3166B" w:rsidP="00912958">
      <w:pPr>
        <w:pStyle w:val="Standarduser"/>
        <w:numPr>
          <w:ilvl w:val="0"/>
          <w:numId w:val="18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Załącznik nr 2 - </w:t>
      </w:r>
      <w:r w:rsidR="00611435">
        <w:rPr>
          <w:rFonts w:ascii="Trebuchet MS" w:hAnsi="Trebuchet MS"/>
          <w:sz w:val="20"/>
          <w:szCs w:val="20"/>
        </w:rPr>
        <w:t>w</w:t>
      </w:r>
      <w:r w:rsidRPr="00B3166B">
        <w:rPr>
          <w:rFonts w:ascii="Trebuchet MS" w:hAnsi="Trebuchet MS"/>
          <w:sz w:val="20"/>
          <w:szCs w:val="20"/>
        </w:rPr>
        <w:t>ymogi dot. malowania stadionu (PZLA)</w:t>
      </w:r>
    </w:p>
    <w:p w14:paraId="181900F0" w14:textId="77777777" w:rsidR="008E227B" w:rsidRDefault="005D513B" w:rsidP="00912958">
      <w:pPr>
        <w:pStyle w:val="Standarduser"/>
        <w:numPr>
          <w:ilvl w:val="0"/>
          <w:numId w:val="18"/>
        </w:numPr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 n</w:t>
      </w:r>
      <w:r w:rsidRPr="005D513B">
        <w:rPr>
          <w:rFonts w:ascii="Trebuchet MS" w:hAnsi="Trebuchet MS"/>
          <w:sz w:val="20"/>
          <w:szCs w:val="20"/>
        </w:rPr>
        <w:t xml:space="preserve">r </w:t>
      </w:r>
      <w:r w:rsidR="00B3166B">
        <w:rPr>
          <w:rFonts w:ascii="Trebuchet MS" w:hAnsi="Trebuchet MS"/>
          <w:sz w:val="20"/>
          <w:szCs w:val="20"/>
        </w:rPr>
        <w:t>3</w:t>
      </w:r>
      <w:r w:rsidRPr="005D513B">
        <w:rPr>
          <w:rFonts w:ascii="Trebuchet MS" w:hAnsi="Trebuchet MS"/>
          <w:sz w:val="20"/>
          <w:szCs w:val="20"/>
        </w:rPr>
        <w:t xml:space="preserve"> – formularz oferty,</w:t>
      </w:r>
    </w:p>
    <w:p w14:paraId="7910BAE5" w14:textId="4811CA7B" w:rsidR="008E227B" w:rsidRDefault="00611435" w:rsidP="00912958">
      <w:pPr>
        <w:pStyle w:val="Standarduser"/>
        <w:numPr>
          <w:ilvl w:val="0"/>
          <w:numId w:val="18"/>
        </w:numPr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</w:t>
      </w:r>
      <w:r w:rsidR="005D513B" w:rsidRPr="008E227B">
        <w:rPr>
          <w:rFonts w:ascii="Trebuchet MS" w:hAnsi="Trebuchet MS"/>
          <w:sz w:val="20"/>
          <w:szCs w:val="20"/>
        </w:rPr>
        <w:t xml:space="preserve">ałącznik Nr </w:t>
      </w:r>
      <w:r w:rsidR="00B3166B" w:rsidRPr="008E227B">
        <w:rPr>
          <w:rFonts w:ascii="Trebuchet MS" w:hAnsi="Trebuchet MS"/>
          <w:sz w:val="20"/>
          <w:szCs w:val="20"/>
        </w:rPr>
        <w:t>4</w:t>
      </w:r>
      <w:r w:rsidR="005D513B" w:rsidRPr="008E227B">
        <w:rPr>
          <w:rFonts w:ascii="Trebuchet MS" w:hAnsi="Trebuchet MS"/>
          <w:sz w:val="20"/>
          <w:szCs w:val="20"/>
        </w:rPr>
        <w:t xml:space="preserve"> – oświadczenie Wykonawcy ubiegającego się o udzielenie zamówienia, </w:t>
      </w:r>
      <w:r w:rsidR="005D513B" w:rsidRPr="008E227B">
        <w:rPr>
          <w:rFonts w:ascii="Trebuchet MS" w:hAnsi="Trebuchet MS"/>
          <w:sz w:val="20"/>
          <w:szCs w:val="20"/>
        </w:rPr>
        <w:br/>
        <w:t>o szczególnych rozwiązaniach w zakresie przeciwdziałania wspieraniu agresji na Ukrainę,</w:t>
      </w:r>
    </w:p>
    <w:p w14:paraId="018F5DEE" w14:textId="06CC396D" w:rsidR="008E227B" w:rsidRDefault="00611435" w:rsidP="00912958">
      <w:pPr>
        <w:pStyle w:val="Standarduser"/>
        <w:numPr>
          <w:ilvl w:val="0"/>
          <w:numId w:val="18"/>
        </w:numPr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</w:t>
      </w:r>
      <w:r w:rsidR="005D513B" w:rsidRPr="008E227B">
        <w:rPr>
          <w:rFonts w:ascii="Trebuchet MS" w:hAnsi="Trebuchet MS"/>
          <w:sz w:val="20"/>
          <w:szCs w:val="20"/>
        </w:rPr>
        <w:t xml:space="preserve">ałącznik nr </w:t>
      </w:r>
      <w:r w:rsidR="00B3166B" w:rsidRPr="008E227B">
        <w:rPr>
          <w:rFonts w:ascii="Trebuchet MS" w:hAnsi="Trebuchet MS"/>
          <w:sz w:val="20"/>
          <w:szCs w:val="20"/>
        </w:rPr>
        <w:t>5</w:t>
      </w:r>
      <w:r w:rsidR="005D513B" w:rsidRPr="008E227B">
        <w:rPr>
          <w:rFonts w:ascii="Trebuchet MS" w:hAnsi="Trebuchet MS"/>
          <w:sz w:val="20"/>
          <w:szCs w:val="20"/>
        </w:rPr>
        <w:t xml:space="preserve"> – oświadczenie Wykonawcy o zapoznaniu się z procedurą zgłoszeń wewnętrznych obowiązujących w MOSiR Ruda Śląska,</w:t>
      </w:r>
    </w:p>
    <w:p w14:paraId="244B8DA5" w14:textId="685CA531" w:rsidR="008E227B" w:rsidRDefault="00611435" w:rsidP="00912958">
      <w:pPr>
        <w:pStyle w:val="Standarduser"/>
        <w:numPr>
          <w:ilvl w:val="0"/>
          <w:numId w:val="18"/>
        </w:numPr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</w:t>
      </w:r>
      <w:r w:rsidR="005D513B" w:rsidRPr="008E227B">
        <w:rPr>
          <w:rFonts w:ascii="Trebuchet MS" w:hAnsi="Trebuchet MS"/>
          <w:sz w:val="20"/>
          <w:szCs w:val="20"/>
        </w:rPr>
        <w:t xml:space="preserve">ałącznik nr </w:t>
      </w:r>
      <w:r w:rsidR="00B3166B" w:rsidRPr="008E227B">
        <w:rPr>
          <w:rFonts w:ascii="Trebuchet MS" w:hAnsi="Trebuchet MS"/>
          <w:sz w:val="20"/>
          <w:szCs w:val="20"/>
        </w:rPr>
        <w:t>6</w:t>
      </w:r>
      <w:r w:rsidR="005D513B" w:rsidRPr="008E227B">
        <w:rPr>
          <w:rFonts w:ascii="Trebuchet MS" w:hAnsi="Trebuchet MS"/>
          <w:sz w:val="20"/>
          <w:szCs w:val="20"/>
        </w:rPr>
        <w:t xml:space="preserve"> – klauzula RODO,</w:t>
      </w:r>
    </w:p>
    <w:p w14:paraId="1D17AA10" w14:textId="65635BD0" w:rsidR="005D513B" w:rsidRPr="008E227B" w:rsidRDefault="00611435" w:rsidP="00912958">
      <w:pPr>
        <w:pStyle w:val="Standarduser"/>
        <w:numPr>
          <w:ilvl w:val="0"/>
          <w:numId w:val="18"/>
        </w:numPr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</w:t>
      </w:r>
      <w:r w:rsidR="005D513B" w:rsidRPr="008E227B">
        <w:rPr>
          <w:rFonts w:ascii="Trebuchet MS" w:hAnsi="Trebuchet MS"/>
          <w:sz w:val="20"/>
          <w:szCs w:val="20"/>
        </w:rPr>
        <w:t xml:space="preserve">ałącznik nr </w:t>
      </w:r>
      <w:r w:rsidR="00B3166B" w:rsidRPr="008E227B">
        <w:rPr>
          <w:rFonts w:ascii="Trebuchet MS" w:hAnsi="Trebuchet MS"/>
          <w:sz w:val="20"/>
          <w:szCs w:val="20"/>
        </w:rPr>
        <w:t>7</w:t>
      </w:r>
      <w:r w:rsidR="005D513B" w:rsidRPr="008E227B">
        <w:rPr>
          <w:rFonts w:ascii="Trebuchet MS" w:hAnsi="Trebuchet MS"/>
          <w:sz w:val="20"/>
          <w:szCs w:val="20"/>
        </w:rPr>
        <w:t xml:space="preserve"> - projekt umowy </w:t>
      </w:r>
    </w:p>
    <w:p w14:paraId="258B449E" w14:textId="77777777" w:rsidR="005D513B" w:rsidRPr="00B27999" w:rsidRDefault="005D513B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D7978C3" w14:textId="77777777" w:rsidR="001F0C22" w:rsidRPr="00B27999" w:rsidRDefault="00F817B2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VII. Z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miana zapytania ofertowego</w:t>
      </w:r>
    </w:p>
    <w:p w14:paraId="281A8CC9" w14:textId="77777777" w:rsidR="001F0C22" w:rsidRPr="00B27999" w:rsidRDefault="00F817B2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1D97BA7C" w14:textId="77777777" w:rsidR="0051706D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0D9FB1D" w14:textId="77777777" w:rsidR="001F0C22" w:rsidRPr="00B27999" w:rsidRDefault="00F817B2" w:rsidP="002A04D4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B27999">
        <w:rPr>
          <w:rFonts w:ascii="Trebuchet MS" w:eastAsia="Trebuchet MS" w:hAnsi="Trebuchet MS" w:cs="Trebuchet MS"/>
          <w:b/>
          <w:bCs/>
          <w:sz w:val="20"/>
          <w:szCs w:val="20"/>
        </w:rPr>
        <w:t>VIII. O</w:t>
      </w:r>
      <w:r w:rsidR="0041722D" w:rsidRPr="00B27999">
        <w:rPr>
          <w:rFonts w:ascii="Trebuchet MS" w:eastAsia="Trebuchet MS" w:hAnsi="Trebuchet MS" w:cs="Trebuchet MS"/>
          <w:b/>
          <w:bCs/>
          <w:sz w:val="20"/>
          <w:szCs w:val="20"/>
        </w:rPr>
        <w:t>pis warunków w postępowaniu oraz dokumenty wymagane w ofercie</w:t>
      </w:r>
    </w:p>
    <w:p w14:paraId="25838019" w14:textId="77777777" w:rsidR="001F0C22" w:rsidRPr="00B27999" w:rsidRDefault="00F817B2" w:rsidP="002A04D4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917EB3">
        <w:rPr>
          <w:rFonts w:ascii="Trebuchet MS" w:eastAsia="Trebuchet MS" w:hAnsi="Trebuchet MS" w:cs="Trebuchet MS"/>
          <w:sz w:val="20"/>
          <w:szCs w:val="20"/>
          <w:u w:val="single"/>
        </w:rPr>
        <w:t>1. Warunki udziału w postępowaniu</w:t>
      </w:r>
      <w:r w:rsidRPr="00B27999">
        <w:rPr>
          <w:rFonts w:ascii="Trebuchet MS" w:eastAsia="Trebuchet MS" w:hAnsi="Trebuchet MS" w:cs="Trebuchet MS"/>
          <w:sz w:val="20"/>
          <w:szCs w:val="20"/>
        </w:rPr>
        <w:t>:</w:t>
      </w:r>
    </w:p>
    <w:p w14:paraId="40D5FC86" w14:textId="77777777" w:rsidR="001F0C22" w:rsidRPr="004A1C8E" w:rsidRDefault="00F817B2" w:rsidP="00C340B8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4A1C8E"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1E7F43E4" w14:textId="6039E05C" w:rsidR="00F41D79" w:rsidRPr="00F41D79" w:rsidRDefault="00611435" w:rsidP="00F41D79">
      <w:pPr>
        <w:pStyle w:val="Standard"/>
        <w:numPr>
          <w:ilvl w:val="0"/>
          <w:numId w:val="21"/>
        </w:numPr>
        <w:tabs>
          <w:tab w:val="left" w:pos="284"/>
        </w:tabs>
        <w:spacing w:line="276" w:lineRule="auto"/>
        <w:ind w:left="567" w:hanging="283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p</w:t>
      </w:r>
      <w:r w:rsidR="00F41D79" w:rsidRPr="007A4983">
        <w:rPr>
          <w:rFonts w:ascii="Trebuchet MS" w:hAnsi="Trebuchet MS"/>
          <w:color w:val="000000" w:themeColor="text1"/>
          <w:sz w:val="20"/>
          <w:szCs w:val="20"/>
        </w:rPr>
        <w:t>osiadają uprawnienia do wykonywania działalności</w:t>
      </w:r>
      <w:r w:rsidR="00F41D79">
        <w:rPr>
          <w:rFonts w:ascii="Trebuchet MS" w:hAnsi="Trebuchet MS"/>
          <w:color w:val="000000" w:themeColor="text1"/>
          <w:sz w:val="20"/>
          <w:szCs w:val="20"/>
        </w:rPr>
        <w:t xml:space="preserve"> i</w:t>
      </w:r>
      <w:r w:rsidR="00F41D79" w:rsidRPr="007A4983">
        <w:rPr>
          <w:rFonts w:ascii="Trebuchet MS" w:hAnsi="Trebuchet MS"/>
          <w:color w:val="000000" w:themeColor="text1"/>
          <w:sz w:val="20"/>
          <w:szCs w:val="20"/>
        </w:rPr>
        <w:t xml:space="preserve"> czynności określon</w:t>
      </w:r>
      <w:r w:rsidR="00F41D79">
        <w:rPr>
          <w:rFonts w:ascii="Trebuchet MS" w:hAnsi="Trebuchet MS"/>
          <w:color w:val="000000" w:themeColor="text1"/>
          <w:sz w:val="20"/>
          <w:szCs w:val="20"/>
        </w:rPr>
        <w:t>ych</w:t>
      </w:r>
      <w:r w:rsidR="00F41D79" w:rsidRPr="007A4983">
        <w:rPr>
          <w:rFonts w:ascii="Trebuchet MS" w:hAnsi="Trebuchet MS"/>
          <w:color w:val="000000" w:themeColor="text1"/>
          <w:sz w:val="20"/>
          <w:szCs w:val="20"/>
        </w:rPr>
        <w:t xml:space="preserve"> przedmiotem niniejszego zamówienia,</w:t>
      </w:r>
    </w:p>
    <w:p w14:paraId="6FF47EB4" w14:textId="528A1332" w:rsidR="00266DC5" w:rsidRDefault="00611435" w:rsidP="0051706D">
      <w:pPr>
        <w:pStyle w:val="Standarduser"/>
        <w:numPr>
          <w:ilvl w:val="0"/>
          <w:numId w:val="21"/>
        </w:numPr>
        <w:spacing w:line="276" w:lineRule="auto"/>
        <w:ind w:left="567" w:hanging="283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</w:t>
      </w:r>
      <w:r w:rsidR="004A1C8E" w:rsidRPr="004A1C8E">
        <w:rPr>
          <w:rFonts w:ascii="Trebuchet MS" w:eastAsia="Trebuchet MS" w:hAnsi="Trebuchet MS" w:cs="Trebuchet MS"/>
          <w:sz w:val="20"/>
          <w:szCs w:val="20"/>
        </w:rPr>
        <w:t>osiadają wiedzę i doświadczenie oraz dysponują potencjałem technicznym i osobami zdolnymi do wykonania zamówienia</w:t>
      </w:r>
      <w:r w:rsidR="00F41D79">
        <w:rPr>
          <w:rFonts w:ascii="Trebuchet MS" w:eastAsia="Trebuchet MS" w:hAnsi="Trebuchet MS" w:cs="Trebuchet MS"/>
          <w:sz w:val="20"/>
          <w:szCs w:val="20"/>
        </w:rPr>
        <w:t>,</w:t>
      </w:r>
    </w:p>
    <w:p w14:paraId="2AC0F2FE" w14:textId="3AB0103E" w:rsidR="00F41D79" w:rsidRDefault="004A1C8E" w:rsidP="000879A9">
      <w:pPr>
        <w:pStyle w:val="Standarduser"/>
        <w:numPr>
          <w:ilvl w:val="0"/>
          <w:numId w:val="21"/>
        </w:numPr>
        <w:spacing w:line="276" w:lineRule="auto"/>
        <w:ind w:left="567" w:hanging="283"/>
        <w:jc w:val="both"/>
        <w:rPr>
          <w:rFonts w:ascii="Trebuchet MS" w:eastAsia="Trebuchet MS" w:hAnsi="Trebuchet MS" w:cs="Trebuchet MS"/>
          <w:sz w:val="20"/>
          <w:szCs w:val="20"/>
        </w:rPr>
      </w:pPr>
      <w:bookmarkStart w:id="2" w:name="_Hlk230605002"/>
      <w:r w:rsidRPr="00266DC5">
        <w:rPr>
          <w:rFonts w:ascii="Trebuchet MS" w:eastAsia="Trebuchet MS" w:hAnsi="Trebuchet MS" w:cs="Trebuchet MS"/>
          <w:sz w:val="20"/>
          <w:szCs w:val="20"/>
        </w:rPr>
        <w:t>dyspon</w:t>
      </w:r>
      <w:r w:rsidR="003A43AA">
        <w:rPr>
          <w:rFonts w:ascii="Trebuchet MS" w:eastAsia="Trebuchet MS" w:hAnsi="Trebuchet MS" w:cs="Trebuchet MS"/>
          <w:sz w:val="20"/>
          <w:szCs w:val="20"/>
        </w:rPr>
        <w:t>ują</w:t>
      </w:r>
      <w:r w:rsidRPr="00266DC5">
        <w:rPr>
          <w:rFonts w:ascii="Trebuchet MS" w:eastAsia="Trebuchet MS" w:hAnsi="Trebuchet MS" w:cs="Trebuchet MS"/>
          <w:sz w:val="20"/>
          <w:szCs w:val="20"/>
        </w:rPr>
        <w:t xml:space="preserve"> osobami posiadającymi doświadczenie w wytyczaniu i malowaniu oznakowania sportowego na obiektach certyfikowanych przez PZLA</w:t>
      </w:r>
      <w:bookmarkEnd w:id="2"/>
      <w:r w:rsidR="00F41D79">
        <w:rPr>
          <w:rFonts w:ascii="Trebuchet MS" w:eastAsia="Trebuchet MS" w:hAnsi="Trebuchet MS" w:cs="Trebuchet MS"/>
          <w:sz w:val="20"/>
          <w:szCs w:val="20"/>
        </w:rPr>
        <w:t>,</w:t>
      </w:r>
    </w:p>
    <w:p w14:paraId="44867125" w14:textId="05453125" w:rsidR="003A43AA" w:rsidRPr="000879A9" w:rsidRDefault="004A1C8E" w:rsidP="000879A9">
      <w:pPr>
        <w:pStyle w:val="Standarduser"/>
        <w:numPr>
          <w:ilvl w:val="0"/>
          <w:numId w:val="21"/>
        </w:numPr>
        <w:spacing w:line="276" w:lineRule="auto"/>
        <w:ind w:left="567" w:hanging="283"/>
        <w:jc w:val="both"/>
        <w:rPr>
          <w:rFonts w:ascii="Trebuchet MS" w:eastAsia="Trebuchet MS" w:hAnsi="Trebuchet MS" w:cs="Trebuchet MS"/>
          <w:sz w:val="20"/>
          <w:szCs w:val="20"/>
        </w:rPr>
      </w:pPr>
      <w:bookmarkStart w:id="3" w:name="_Hlk230605029"/>
      <w:r w:rsidRPr="00266DC5">
        <w:rPr>
          <w:rFonts w:ascii="Trebuchet MS" w:eastAsia="Trebuchet MS" w:hAnsi="Trebuchet MS" w:cs="Trebuchet MS"/>
          <w:sz w:val="20"/>
          <w:szCs w:val="20"/>
        </w:rPr>
        <w:t>gwarantuj</w:t>
      </w:r>
      <w:r w:rsidR="000879A9">
        <w:rPr>
          <w:rFonts w:ascii="Trebuchet MS" w:eastAsia="Trebuchet MS" w:hAnsi="Trebuchet MS" w:cs="Trebuchet MS"/>
          <w:sz w:val="20"/>
          <w:szCs w:val="20"/>
        </w:rPr>
        <w:t>ą</w:t>
      </w:r>
      <w:r w:rsidRPr="00266DC5">
        <w:rPr>
          <w:rFonts w:ascii="Trebuchet MS" w:eastAsia="Trebuchet MS" w:hAnsi="Trebuchet MS" w:cs="Trebuchet MS"/>
          <w:sz w:val="20"/>
          <w:szCs w:val="20"/>
        </w:rPr>
        <w:t xml:space="preserve">, że prace zostaną wykonane przez osoby przeszkolone w zakresie technologii nakładania farb na </w:t>
      </w:r>
      <w:r w:rsidR="00C853E2" w:rsidRPr="00C853E2">
        <w:rPr>
          <w:rFonts w:ascii="Trebuchet MS" w:eastAsia="Trebuchet MS" w:hAnsi="Trebuchet MS" w:cs="Trebuchet MS"/>
          <w:sz w:val="20"/>
          <w:szCs w:val="20"/>
        </w:rPr>
        <w:t>poliuretanow</w:t>
      </w:r>
      <w:r w:rsidR="00C853E2">
        <w:rPr>
          <w:rFonts w:ascii="Trebuchet MS" w:eastAsia="Trebuchet MS" w:hAnsi="Trebuchet MS" w:cs="Trebuchet MS"/>
          <w:sz w:val="20"/>
          <w:szCs w:val="20"/>
        </w:rPr>
        <w:t>e</w:t>
      </w:r>
      <w:r w:rsidR="00C853E2" w:rsidRPr="00C853E2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266DC5">
        <w:rPr>
          <w:rFonts w:ascii="Trebuchet MS" w:eastAsia="Trebuchet MS" w:hAnsi="Trebuchet MS" w:cs="Trebuchet MS"/>
          <w:sz w:val="20"/>
          <w:szCs w:val="20"/>
        </w:rPr>
        <w:t>nawierzchnie s</w:t>
      </w:r>
      <w:r w:rsidR="00C853E2">
        <w:rPr>
          <w:rFonts w:ascii="Trebuchet MS" w:eastAsia="Trebuchet MS" w:hAnsi="Trebuchet MS" w:cs="Trebuchet MS"/>
          <w:sz w:val="20"/>
          <w:szCs w:val="20"/>
        </w:rPr>
        <w:t>portowe</w:t>
      </w:r>
      <w:r w:rsidR="00F41D79">
        <w:rPr>
          <w:rFonts w:ascii="Trebuchet MS" w:eastAsia="Trebuchet MS" w:hAnsi="Trebuchet MS" w:cs="Trebuchet MS"/>
          <w:sz w:val="20"/>
          <w:szCs w:val="20"/>
        </w:rPr>
        <w:t>,</w:t>
      </w:r>
    </w:p>
    <w:bookmarkEnd w:id="3"/>
    <w:p w14:paraId="46775D29" w14:textId="646CC016" w:rsidR="001F0C22" w:rsidRPr="00B27999" w:rsidRDefault="00F817B2" w:rsidP="00C340B8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917EB3">
        <w:rPr>
          <w:rFonts w:ascii="Trebuchet MS" w:eastAsia="Trebuchet MS" w:hAnsi="Trebuchet MS" w:cs="Trebuchet MS"/>
          <w:sz w:val="20"/>
          <w:szCs w:val="20"/>
          <w:u w:val="single"/>
        </w:rPr>
        <w:t>2. Wykonawca powinien przedstawić następujące oświadczenia i dokumenty</w:t>
      </w:r>
      <w:r w:rsidRPr="00B27999">
        <w:rPr>
          <w:rFonts w:ascii="Trebuchet MS" w:eastAsia="Trebuchet MS" w:hAnsi="Trebuchet MS" w:cs="Trebuchet MS"/>
          <w:sz w:val="20"/>
          <w:szCs w:val="20"/>
        </w:rPr>
        <w:t>:</w:t>
      </w:r>
    </w:p>
    <w:p w14:paraId="3101502F" w14:textId="33B27C72" w:rsidR="004A1C8E" w:rsidRDefault="00F120E9" w:rsidP="00C340B8">
      <w:pPr>
        <w:pStyle w:val="Standarduser"/>
        <w:numPr>
          <w:ilvl w:val="0"/>
          <w:numId w:val="19"/>
        </w:numPr>
        <w:spacing w:line="276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ofertę należy sporządzić na formularzu oferty lub według takiego samego schematu – formularza</w:t>
      </w:r>
      <w:r w:rsidR="004A1C8E">
        <w:rPr>
          <w:rFonts w:ascii="Trebuchet MS" w:hAnsi="Trebuchet MS"/>
          <w:sz w:val="20"/>
          <w:szCs w:val="20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>oferty – załącznik n</w:t>
      </w:r>
      <w:r w:rsidRPr="00B3166B">
        <w:rPr>
          <w:rFonts w:ascii="Trebuchet MS" w:hAnsi="Trebuchet MS"/>
          <w:sz w:val="20"/>
          <w:szCs w:val="20"/>
        </w:rPr>
        <w:t xml:space="preserve">r </w:t>
      </w:r>
      <w:r w:rsidR="00B3166B" w:rsidRPr="00B3166B">
        <w:rPr>
          <w:rFonts w:ascii="Trebuchet MS" w:hAnsi="Trebuchet MS"/>
          <w:sz w:val="20"/>
          <w:szCs w:val="20"/>
        </w:rPr>
        <w:t>3</w:t>
      </w:r>
    </w:p>
    <w:p w14:paraId="2815288B" w14:textId="47A11877" w:rsidR="004A1C8E" w:rsidRDefault="00FA62EE" w:rsidP="004A1C8E">
      <w:pPr>
        <w:pStyle w:val="Standarduser"/>
        <w:numPr>
          <w:ilvl w:val="0"/>
          <w:numId w:val="19"/>
        </w:numPr>
        <w:spacing w:line="276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 w:rsidRPr="004A1C8E">
        <w:rPr>
          <w:rFonts w:ascii="Trebuchet MS" w:eastAsia="Trebuchet MS" w:hAnsi="Trebuchet MS" w:cs="Trebuchet MS"/>
          <w:sz w:val="20"/>
          <w:szCs w:val="20"/>
        </w:rPr>
        <w:t xml:space="preserve">do oferty </w:t>
      </w:r>
      <w:r w:rsidR="00917EB3" w:rsidRPr="004A1C8E">
        <w:rPr>
          <w:rFonts w:ascii="Trebuchet MS" w:eastAsia="Trebuchet MS" w:hAnsi="Trebuchet MS" w:cs="Trebuchet MS"/>
          <w:sz w:val="20"/>
          <w:szCs w:val="20"/>
        </w:rPr>
        <w:t>należy dołączy</w:t>
      </w:r>
      <w:r w:rsidR="004A1C8E" w:rsidRPr="004A1C8E">
        <w:rPr>
          <w:rFonts w:ascii="Trebuchet MS" w:eastAsia="Trebuchet MS" w:hAnsi="Trebuchet MS" w:cs="Trebuchet MS"/>
          <w:sz w:val="20"/>
          <w:szCs w:val="20"/>
        </w:rPr>
        <w:t>ć</w:t>
      </w:r>
      <w:r w:rsidR="00917EB3" w:rsidRPr="004A1C8E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F120E9" w:rsidRPr="004A1C8E">
        <w:rPr>
          <w:rFonts w:ascii="Trebuchet MS" w:eastAsia="Trebuchet MS" w:hAnsi="Trebuchet MS" w:cs="Trebuchet MS"/>
          <w:sz w:val="20"/>
          <w:szCs w:val="20"/>
        </w:rPr>
        <w:t xml:space="preserve">oświadczenie Wykonawcy ubiegającego się o udzielenie zamówienia dotyczące przesłanek wykluczenia z art. 7 ust. 1 ustawy o szczególnych rozwiązaniach </w:t>
      </w:r>
      <w:r w:rsidR="00266DC5">
        <w:rPr>
          <w:rFonts w:ascii="Trebuchet MS" w:eastAsia="Trebuchet MS" w:hAnsi="Trebuchet MS" w:cs="Trebuchet MS"/>
          <w:sz w:val="20"/>
          <w:szCs w:val="20"/>
        </w:rPr>
        <w:br/>
      </w:r>
      <w:r w:rsidR="00F120E9" w:rsidRPr="004A1C8E">
        <w:rPr>
          <w:rFonts w:ascii="Trebuchet MS" w:eastAsia="Trebuchet MS" w:hAnsi="Trebuchet MS" w:cs="Trebuchet MS"/>
          <w:sz w:val="20"/>
          <w:szCs w:val="20"/>
        </w:rPr>
        <w:t xml:space="preserve">w zakresie przeciwdziałania wspieraniu agresji na Ukrainę oraz służących ochronie bezpieczeństwa narodowego, według załącznika nr </w:t>
      </w:r>
      <w:r w:rsidR="00B3166B">
        <w:rPr>
          <w:rFonts w:ascii="Trebuchet MS" w:eastAsia="Trebuchet MS" w:hAnsi="Trebuchet MS" w:cs="Trebuchet MS"/>
          <w:sz w:val="20"/>
          <w:szCs w:val="20"/>
        </w:rPr>
        <w:t>4</w:t>
      </w:r>
      <w:r w:rsidR="00F120E9" w:rsidRPr="004A1C8E">
        <w:rPr>
          <w:rFonts w:ascii="Trebuchet MS" w:eastAsia="Trebuchet MS" w:hAnsi="Trebuchet MS" w:cs="Trebuchet MS"/>
          <w:sz w:val="20"/>
          <w:szCs w:val="20"/>
        </w:rPr>
        <w:t>,</w:t>
      </w:r>
    </w:p>
    <w:p w14:paraId="7B356C58" w14:textId="184604FF" w:rsidR="004A1C8E" w:rsidRPr="004A1C8E" w:rsidRDefault="00FA62EE" w:rsidP="004A1C8E">
      <w:pPr>
        <w:pStyle w:val="Standarduser"/>
        <w:numPr>
          <w:ilvl w:val="0"/>
          <w:numId w:val="19"/>
        </w:numPr>
        <w:spacing w:line="276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 w:rsidRPr="004A1C8E">
        <w:rPr>
          <w:rFonts w:ascii="Trebuchet MS" w:eastAsia="Trebuchet MS" w:hAnsi="Trebuchet MS" w:cs="Trebuchet MS"/>
          <w:sz w:val="20"/>
          <w:szCs w:val="20"/>
        </w:rPr>
        <w:t xml:space="preserve">do oferty </w:t>
      </w:r>
      <w:r w:rsidR="00917EB3" w:rsidRPr="004A1C8E">
        <w:rPr>
          <w:rFonts w:ascii="Trebuchet MS" w:eastAsia="Trebuchet MS" w:hAnsi="Trebuchet MS" w:cs="Trebuchet MS"/>
          <w:sz w:val="20"/>
          <w:szCs w:val="20"/>
        </w:rPr>
        <w:t xml:space="preserve">należy dołączyć oświadczenie Wykonawcy o zapoznaniu się z procedurą zgłoszeń wewnętrznych obowiązujących w MOSiR Ruda Śląska (sygnaliści), według załącznika </w:t>
      </w:r>
      <w:r w:rsidR="00917EB3" w:rsidRPr="00B3166B">
        <w:rPr>
          <w:rFonts w:ascii="Trebuchet MS" w:eastAsia="Trebuchet MS" w:hAnsi="Trebuchet MS" w:cs="Trebuchet MS"/>
          <w:sz w:val="20"/>
          <w:szCs w:val="20"/>
        </w:rPr>
        <w:t xml:space="preserve">nr </w:t>
      </w:r>
      <w:r w:rsidR="00B3166B" w:rsidRPr="00B3166B">
        <w:rPr>
          <w:rFonts w:ascii="Trebuchet MS" w:eastAsia="Trebuchet MS" w:hAnsi="Trebuchet MS" w:cs="Trebuchet MS"/>
          <w:sz w:val="20"/>
          <w:szCs w:val="20"/>
        </w:rPr>
        <w:t>5</w:t>
      </w:r>
      <w:r w:rsidR="00917EB3" w:rsidRPr="00B3166B">
        <w:rPr>
          <w:rFonts w:ascii="Trebuchet MS" w:eastAsia="Trebuchet MS" w:hAnsi="Trebuchet MS" w:cs="Trebuchet MS"/>
          <w:sz w:val="20"/>
          <w:szCs w:val="20"/>
        </w:rPr>
        <w:t>,</w:t>
      </w:r>
    </w:p>
    <w:p w14:paraId="17B9CDBB" w14:textId="77777777" w:rsidR="00743CC6" w:rsidRPr="00743CC6" w:rsidRDefault="00FA62EE" w:rsidP="00743CC6">
      <w:pPr>
        <w:pStyle w:val="Standarduser"/>
        <w:numPr>
          <w:ilvl w:val="0"/>
          <w:numId w:val="19"/>
        </w:numPr>
        <w:spacing w:line="276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 w:rsidRPr="004A1C8E">
        <w:rPr>
          <w:rFonts w:ascii="Trebuchet MS" w:eastAsia="Trebuchet MS" w:hAnsi="Trebuchet MS" w:cs="Trebuchet MS"/>
          <w:sz w:val="20"/>
          <w:szCs w:val="20"/>
        </w:rPr>
        <w:t xml:space="preserve">do oferty </w:t>
      </w:r>
      <w:r w:rsidR="00917EB3" w:rsidRPr="004A1C8E">
        <w:rPr>
          <w:rFonts w:ascii="Trebuchet MS" w:eastAsia="Trebuchet MS" w:hAnsi="Trebuchet MS" w:cs="Trebuchet MS"/>
          <w:sz w:val="20"/>
          <w:szCs w:val="20"/>
        </w:rPr>
        <w:t>należy dołączyć o zapoznaniu się klauzulą RODO, wg załączni</w:t>
      </w:r>
      <w:r w:rsidR="00917EB3" w:rsidRPr="00B3166B">
        <w:rPr>
          <w:rFonts w:ascii="Trebuchet MS" w:eastAsia="Trebuchet MS" w:hAnsi="Trebuchet MS" w:cs="Trebuchet MS"/>
          <w:sz w:val="20"/>
          <w:szCs w:val="20"/>
        </w:rPr>
        <w:t xml:space="preserve">ka nr </w:t>
      </w:r>
      <w:r w:rsidR="00B3166B" w:rsidRPr="00B3166B">
        <w:rPr>
          <w:rFonts w:ascii="Trebuchet MS" w:eastAsia="Trebuchet MS" w:hAnsi="Trebuchet MS" w:cs="Trebuchet MS"/>
          <w:sz w:val="20"/>
          <w:szCs w:val="20"/>
        </w:rPr>
        <w:t>6</w:t>
      </w:r>
      <w:r w:rsidR="00917EB3" w:rsidRPr="00B3166B">
        <w:rPr>
          <w:rFonts w:ascii="Trebuchet MS" w:eastAsia="Trebuchet MS" w:hAnsi="Trebuchet MS" w:cs="Trebuchet MS"/>
          <w:sz w:val="20"/>
          <w:szCs w:val="20"/>
        </w:rPr>
        <w:t>,</w:t>
      </w:r>
    </w:p>
    <w:p w14:paraId="4A836C0C" w14:textId="4AC57A71" w:rsidR="001F0C22" w:rsidRPr="004A1C8E" w:rsidRDefault="00FA62EE" w:rsidP="004A1C8E">
      <w:pPr>
        <w:pStyle w:val="Standarduser"/>
        <w:numPr>
          <w:ilvl w:val="0"/>
          <w:numId w:val="19"/>
        </w:numPr>
        <w:spacing w:line="276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 w:rsidRPr="00B3166B">
        <w:rPr>
          <w:rFonts w:ascii="Trebuchet MS" w:hAnsi="Trebuchet MS"/>
          <w:sz w:val="20"/>
          <w:szCs w:val="20"/>
        </w:rPr>
        <w:t xml:space="preserve">do oferty należy dołączyć </w:t>
      </w:r>
      <w:r w:rsidR="00F120E9" w:rsidRPr="00B3166B">
        <w:rPr>
          <w:rFonts w:ascii="Trebuchet MS" w:hAnsi="Trebuchet MS"/>
          <w:sz w:val="20"/>
          <w:szCs w:val="20"/>
        </w:rPr>
        <w:t xml:space="preserve">aktualny odpis z właściwego rejestru lub z centralnej </w:t>
      </w:r>
      <w:r w:rsidR="00F120E9" w:rsidRPr="004A1C8E">
        <w:rPr>
          <w:rFonts w:ascii="Trebuchet MS" w:hAnsi="Trebuchet MS"/>
          <w:sz w:val="20"/>
          <w:szCs w:val="20"/>
        </w:rPr>
        <w:t xml:space="preserve">ewidencji </w:t>
      </w:r>
      <w:r w:rsidR="00266DC5">
        <w:rPr>
          <w:rFonts w:ascii="Trebuchet MS" w:hAnsi="Trebuchet MS"/>
          <w:sz w:val="20"/>
          <w:szCs w:val="20"/>
        </w:rPr>
        <w:br/>
      </w:r>
      <w:r w:rsidR="00F120E9" w:rsidRPr="004A1C8E">
        <w:rPr>
          <w:rFonts w:ascii="Trebuchet MS" w:hAnsi="Trebuchet MS"/>
          <w:sz w:val="20"/>
          <w:szCs w:val="20"/>
        </w:rPr>
        <w:t>i informacji o działalności gospodarczej, w przypadku:</w:t>
      </w:r>
    </w:p>
    <w:p w14:paraId="0E0FDC55" w14:textId="77777777" w:rsidR="00266DC5" w:rsidRDefault="00F817B2" w:rsidP="00266DC5">
      <w:pPr>
        <w:pStyle w:val="Standarduser"/>
        <w:numPr>
          <w:ilvl w:val="0"/>
          <w:numId w:val="24"/>
        </w:numPr>
        <w:suppressAutoHyphens w:val="0"/>
        <w:spacing w:line="276" w:lineRule="auto"/>
        <w:ind w:left="851" w:hanging="284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 xml:space="preserve">podmiotów posiadających osobowość prawną jak i  spółek prawa handlowego nie </w:t>
      </w:r>
      <w:r w:rsidR="00266DC5">
        <w:rPr>
          <w:rFonts w:ascii="Trebuchet MS" w:hAnsi="Trebuchet MS" w:cs="Arial"/>
          <w:sz w:val="20"/>
          <w:szCs w:val="20"/>
        </w:rPr>
        <w:br/>
      </w:r>
      <w:r w:rsidRPr="00B27999">
        <w:rPr>
          <w:rFonts w:ascii="Trebuchet MS" w:hAnsi="Trebuchet MS" w:cs="Arial"/>
          <w:sz w:val="20"/>
          <w:szCs w:val="20"/>
        </w:rPr>
        <w:t>posiadających</w:t>
      </w:r>
      <w:r w:rsidR="00266DC5">
        <w:rPr>
          <w:rFonts w:ascii="Trebuchet MS" w:hAnsi="Trebuchet MS" w:cs="Arial"/>
          <w:sz w:val="20"/>
          <w:szCs w:val="20"/>
        </w:rPr>
        <w:t xml:space="preserve"> </w:t>
      </w:r>
      <w:r w:rsidRPr="00B27999"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1EBE63AF" w14:textId="77777777" w:rsidR="00266DC5" w:rsidRDefault="00F817B2" w:rsidP="00266DC5">
      <w:pPr>
        <w:pStyle w:val="Standarduser"/>
        <w:numPr>
          <w:ilvl w:val="0"/>
          <w:numId w:val="24"/>
        </w:numPr>
        <w:suppressAutoHyphens w:val="0"/>
        <w:spacing w:line="276" w:lineRule="auto"/>
        <w:ind w:left="851" w:hanging="284"/>
        <w:jc w:val="both"/>
        <w:textAlignment w:val="auto"/>
        <w:rPr>
          <w:rFonts w:ascii="Trebuchet MS" w:hAnsi="Trebuchet MS"/>
          <w:sz w:val="20"/>
          <w:szCs w:val="20"/>
        </w:rPr>
      </w:pPr>
      <w:r w:rsidRPr="00266DC5">
        <w:rPr>
          <w:rFonts w:ascii="Trebuchet MS" w:hAnsi="Trebuchet MS" w:cs="Arial"/>
          <w:sz w:val="20"/>
          <w:szCs w:val="20"/>
        </w:rPr>
        <w:lastRenderedPageBreak/>
        <w:t>osób fizycznych wykonujących działalność gospodarczą – zaświadczenie o wpisie do rejestru CEIDG (Centralna Ewidencja i Informacja o Działalności Gospodarczej),</w:t>
      </w:r>
    </w:p>
    <w:p w14:paraId="35A9ABF1" w14:textId="0902E720" w:rsidR="001F0C22" w:rsidRPr="002A347A" w:rsidRDefault="00F817B2" w:rsidP="00266DC5">
      <w:pPr>
        <w:pStyle w:val="Standarduser"/>
        <w:numPr>
          <w:ilvl w:val="0"/>
          <w:numId w:val="24"/>
        </w:numPr>
        <w:suppressAutoHyphens w:val="0"/>
        <w:spacing w:line="276" w:lineRule="auto"/>
        <w:ind w:left="851" w:hanging="284"/>
        <w:jc w:val="both"/>
        <w:textAlignment w:val="auto"/>
        <w:rPr>
          <w:rFonts w:ascii="Trebuchet MS" w:hAnsi="Trebuchet MS"/>
          <w:sz w:val="20"/>
          <w:szCs w:val="20"/>
        </w:rPr>
      </w:pPr>
      <w:r w:rsidRPr="00266DC5">
        <w:rPr>
          <w:rFonts w:ascii="Trebuchet MS" w:eastAsia="Trebuchet MS" w:hAnsi="Trebuchet MS" w:cs="Arial"/>
          <w:sz w:val="20"/>
          <w:szCs w:val="20"/>
        </w:rPr>
        <w:t>działalności prowadzonej w formie spółki cywilnej – umowa spółki cywilnej oraz zaświadczenie o wpisie do ewidencji działalności gospodarczej każdego ze wspólników.</w:t>
      </w:r>
    </w:p>
    <w:p w14:paraId="6C66F528" w14:textId="373F47D4" w:rsidR="00EE0794" w:rsidRPr="00856F77" w:rsidRDefault="00FA62EE" w:rsidP="00856F77">
      <w:pPr>
        <w:pStyle w:val="Standarduser"/>
        <w:numPr>
          <w:ilvl w:val="0"/>
          <w:numId w:val="19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do oferty należy dołączyć </w:t>
      </w:r>
      <w:r w:rsidR="0051706D" w:rsidRPr="00B27999">
        <w:rPr>
          <w:rFonts w:ascii="Trebuchet MS" w:eastAsia="Trebuchet MS" w:hAnsi="Trebuchet MS" w:cs="Arial"/>
          <w:sz w:val="20"/>
          <w:szCs w:val="20"/>
        </w:rPr>
        <w:t>pełnomocnictwo do podpisania oferty i załączników o ile prawo do reprezentowania Wykonawcy nie wynika z innych dokumentów złożonych wraz z ofertą.</w:t>
      </w:r>
    </w:p>
    <w:p w14:paraId="5BD3C269" w14:textId="5B3A62B4" w:rsidR="00266DC5" w:rsidRDefault="00F817B2" w:rsidP="002A347A">
      <w:pPr>
        <w:pStyle w:val="Standarduser"/>
        <w:spacing w:line="276" w:lineRule="auto"/>
        <w:ind w:left="284" w:hanging="284"/>
        <w:jc w:val="both"/>
        <w:rPr>
          <w:rFonts w:ascii="Trebuchet MS" w:eastAsia="Trebuchet MS" w:hAnsi="Trebuchet MS" w:cs="Arial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</w:t>
      </w:r>
      <w:r w:rsidR="00266DC5" w:rsidRPr="00266DC5">
        <w:rPr>
          <w:rFonts w:ascii="Trebuchet MS" w:eastAsia="Trebuchet MS" w:hAnsi="Trebuchet MS" w:cs="Arial"/>
          <w:sz w:val="20"/>
          <w:szCs w:val="20"/>
        </w:rPr>
        <w:t>w formie elektronicznej (skan podpisanego dokumentu) lub papierowej. Zamawiający dopuszcza złożenie dokumentów w formie kopii/skanów, zastrzegając sobie prawo do żądania przedstawienia oryginału do wglądu jedynie w przypadku uzasadnionych wątpliwości co do ich autentyczności</w:t>
      </w:r>
      <w:r w:rsidR="00266DC5">
        <w:rPr>
          <w:rFonts w:ascii="Trebuchet MS" w:eastAsia="Trebuchet MS" w:hAnsi="Trebuchet MS" w:cs="Arial"/>
          <w:sz w:val="20"/>
          <w:szCs w:val="20"/>
        </w:rPr>
        <w:t>.</w:t>
      </w:r>
    </w:p>
    <w:p w14:paraId="7EB3DCDE" w14:textId="77777777" w:rsidR="002A347A" w:rsidRDefault="002A347A" w:rsidP="002A347A">
      <w:pPr>
        <w:pStyle w:val="Standarduser"/>
        <w:spacing w:line="276" w:lineRule="auto"/>
        <w:ind w:left="284" w:hanging="284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4C31F97C" w14:textId="220064C9" w:rsidR="002A347A" w:rsidRPr="00246F48" w:rsidRDefault="002A347A" w:rsidP="002A347A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246F48">
        <w:rPr>
          <w:rFonts w:ascii="Trebuchet MS" w:hAnsi="Trebuchet MS"/>
          <w:b/>
          <w:bCs/>
          <w:sz w:val="20"/>
          <w:szCs w:val="20"/>
        </w:rPr>
        <w:t>IX. Wizja Lokalna</w:t>
      </w:r>
    </w:p>
    <w:p w14:paraId="23FA53AA" w14:textId="7C242E4F" w:rsidR="0013488E" w:rsidRPr="000172D6" w:rsidRDefault="00246F48" w:rsidP="000172D6">
      <w:pPr>
        <w:pStyle w:val="Standarduser"/>
        <w:numPr>
          <w:ilvl w:val="0"/>
          <w:numId w:val="43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246F48">
        <w:rPr>
          <w:rFonts w:ascii="Trebuchet MS" w:hAnsi="Trebuchet MS"/>
          <w:sz w:val="20"/>
          <w:szCs w:val="20"/>
        </w:rPr>
        <w:t xml:space="preserve">Zamawiający zaleca przeprowadzenie wizji lokalnej na stadionie przed złożeniem oferty w celu </w:t>
      </w:r>
      <w:r w:rsidR="0034499E">
        <w:rPr>
          <w:rFonts w:ascii="Trebuchet MS" w:hAnsi="Trebuchet MS"/>
          <w:sz w:val="20"/>
          <w:szCs w:val="20"/>
        </w:rPr>
        <w:t xml:space="preserve">weryfikacji zakresu prac, </w:t>
      </w:r>
      <w:r w:rsidRPr="00246F48">
        <w:rPr>
          <w:rFonts w:ascii="Trebuchet MS" w:hAnsi="Trebuchet MS"/>
          <w:sz w:val="20"/>
          <w:szCs w:val="20"/>
        </w:rPr>
        <w:t>zapoznania się ze stanem technicznym nawierzchni bieżni oraz układem istniejących oznaczeń.</w:t>
      </w:r>
    </w:p>
    <w:p w14:paraId="2EE7A89F" w14:textId="77BB79A3" w:rsidR="00C0198E" w:rsidRPr="0013488E" w:rsidRDefault="00C0198E" w:rsidP="0013488E">
      <w:pPr>
        <w:pStyle w:val="Standarduser"/>
        <w:numPr>
          <w:ilvl w:val="0"/>
          <w:numId w:val="43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C0198E">
        <w:rPr>
          <w:rFonts w:ascii="Trebuchet MS" w:hAnsi="Trebuchet MS"/>
          <w:sz w:val="20"/>
          <w:szCs w:val="20"/>
        </w:rPr>
        <w:t>Wszelkie wątpliwości, rozbieżności lub pytania dotyczące interpretacji zakresu prac należy zgłosić i skonsultować z Zamawiającym w trakcie wizji lokalnej lub pisemnie przed upływem terminu składania ofert.</w:t>
      </w:r>
    </w:p>
    <w:p w14:paraId="5AB8BCDC" w14:textId="23124EC5" w:rsidR="00246F48" w:rsidRDefault="00246F48" w:rsidP="002A347A">
      <w:pPr>
        <w:pStyle w:val="Standarduser"/>
        <w:numPr>
          <w:ilvl w:val="0"/>
          <w:numId w:val="43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246F48">
        <w:rPr>
          <w:rFonts w:ascii="Trebuchet MS" w:hAnsi="Trebuchet MS"/>
          <w:sz w:val="20"/>
          <w:szCs w:val="20"/>
        </w:rPr>
        <w:t>Wykonawca, który zaniecha przeprowadzeni</w:t>
      </w:r>
      <w:r w:rsidR="000172D6">
        <w:rPr>
          <w:rFonts w:ascii="Trebuchet MS" w:hAnsi="Trebuchet MS"/>
          <w:sz w:val="20"/>
          <w:szCs w:val="20"/>
        </w:rPr>
        <w:t>e</w:t>
      </w:r>
      <w:r w:rsidRPr="00246F48">
        <w:rPr>
          <w:rFonts w:ascii="Trebuchet MS" w:hAnsi="Trebuchet MS"/>
          <w:sz w:val="20"/>
          <w:szCs w:val="20"/>
        </w:rPr>
        <w:t xml:space="preserve"> wizji lokalnej, składa ofertę na własne, wyłączne ryzyko i odpowiedzialność.</w:t>
      </w:r>
    </w:p>
    <w:p w14:paraId="3108C21D" w14:textId="579D72BA" w:rsidR="00246F48" w:rsidRDefault="00246F48" w:rsidP="002A347A">
      <w:pPr>
        <w:pStyle w:val="Standarduser"/>
        <w:numPr>
          <w:ilvl w:val="0"/>
          <w:numId w:val="43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246F48">
        <w:rPr>
          <w:rFonts w:ascii="Trebuchet MS" w:hAnsi="Trebuchet MS"/>
          <w:sz w:val="20"/>
          <w:szCs w:val="20"/>
        </w:rPr>
        <w:t>Kalkulacja ceny oferty musi mieć charakter kompleksowy, ostateczny i ryczałtowy. Musi obejmować wszelkie koszty niezbędne do prawidłowego wykonania zadania</w:t>
      </w:r>
      <w:r>
        <w:rPr>
          <w:rFonts w:ascii="Trebuchet MS" w:hAnsi="Trebuchet MS"/>
          <w:sz w:val="20"/>
          <w:szCs w:val="20"/>
        </w:rPr>
        <w:t>.</w:t>
      </w:r>
    </w:p>
    <w:p w14:paraId="691EBA54" w14:textId="07D5ED1C" w:rsidR="00246F48" w:rsidRDefault="00246F48" w:rsidP="002A347A">
      <w:pPr>
        <w:pStyle w:val="Standarduser"/>
        <w:numPr>
          <w:ilvl w:val="0"/>
          <w:numId w:val="43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246F48">
        <w:rPr>
          <w:rFonts w:ascii="Trebuchet MS" w:hAnsi="Trebuchet MS"/>
          <w:sz w:val="20"/>
          <w:szCs w:val="20"/>
        </w:rPr>
        <w:t>Wykonawcy nie przysługuje prawo do domagania się dodatkowego wynagrodzenia, powoływania się na błędy w wycenie, niedoszacowanie prac lub brak znajomości stanu faktycznego obiektu</w:t>
      </w:r>
      <w:r>
        <w:rPr>
          <w:rFonts w:ascii="Trebuchet MS" w:hAnsi="Trebuchet MS"/>
          <w:sz w:val="20"/>
          <w:szCs w:val="20"/>
        </w:rPr>
        <w:t>.</w:t>
      </w:r>
    </w:p>
    <w:p w14:paraId="16EA1CA8" w14:textId="30646520" w:rsidR="002A347A" w:rsidRDefault="002A347A" w:rsidP="002A347A">
      <w:pPr>
        <w:pStyle w:val="Standarduser"/>
        <w:numPr>
          <w:ilvl w:val="0"/>
          <w:numId w:val="43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2A347A">
        <w:rPr>
          <w:rFonts w:ascii="Trebuchet MS" w:hAnsi="Trebuchet MS"/>
          <w:sz w:val="20"/>
          <w:szCs w:val="20"/>
        </w:rPr>
        <w:t xml:space="preserve">Wizji lokalnej można dokonać w dniach roboczych w godzinach od </w:t>
      </w:r>
      <w:r>
        <w:rPr>
          <w:rFonts w:ascii="Trebuchet MS" w:hAnsi="Trebuchet MS"/>
          <w:sz w:val="20"/>
          <w:szCs w:val="20"/>
        </w:rPr>
        <w:t>7</w:t>
      </w:r>
      <w:r w:rsidRPr="002A347A">
        <w:rPr>
          <w:rFonts w:ascii="Trebuchet MS" w:hAnsi="Trebuchet MS"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>3</w:t>
      </w:r>
      <w:r w:rsidRPr="002A347A">
        <w:rPr>
          <w:rFonts w:ascii="Trebuchet MS" w:hAnsi="Trebuchet MS"/>
          <w:sz w:val="20"/>
          <w:szCs w:val="20"/>
        </w:rPr>
        <w:t>0 do 1</w:t>
      </w:r>
      <w:r>
        <w:rPr>
          <w:rFonts w:ascii="Trebuchet MS" w:hAnsi="Trebuchet MS"/>
          <w:sz w:val="20"/>
          <w:szCs w:val="20"/>
        </w:rPr>
        <w:t>5</w:t>
      </w:r>
      <w:r w:rsidRPr="002A347A">
        <w:rPr>
          <w:rFonts w:ascii="Trebuchet MS" w:hAnsi="Trebuchet MS"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>3</w:t>
      </w:r>
      <w:r w:rsidRPr="002A347A">
        <w:rPr>
          <w:rFonts w:ascii="Trebuchet MS" w:hAnsi="Trebuchet MS"/>
          <w:sz w:val="20"/>
          <w:szCs w:val="20"/>
        </w:rPr>
        <w:t xml:space="preserve">0, po </w:t>
      </w:r>
      <w:r w:rsidR="005C41F1">
        <w:rPr>
          <w:rFonts w:ascii="Trebuchet MS" w:hAnsi="Trebuchet MS"/>
          <w:sz w:val="20"/>
          <w:szCs w:val="20"/>
        </w:rPr>
        <w:t>wcześniejszym telefonicznym</w:t>
      </w:r>
      <w:r w:rsidRPr="002A347A">
        <w:rPr>
          <w:rFonts w:ascii="Trebuchet MS" w:hAnsi="Trebuchet MS"/>
          <w:sz w:val="20"/>
          <w:szCs w:val="20"/>
        </w:rPr>
        <w:t xml:space="preserve"> uzgodnieniu terminu</w:t>
      </w:r>
      <w:r>
        <w:rPr>
          <w:rFonts w:ascii="Trebuchet MS" w:hAnsi="Trebuchet MS"/>
          <w:sz w:val="20"/>
          <w:szCs w:val="20"/>
        </w:rPr>
        <w:t xml:space="preserve"> z Kierownikiem Obiektu</w:t>
      </w:r>
      <w:r w:rsidRPr="002A347A">
        <w:rPr>
          <w:rFonts w:ascii="Trebuchet MS" w:hAnsi="Trebuchet MS"/>
          <w:sz w:val="20"/>
          <w:szCs w:val="20"/>
        </w:rPr>
        <w:t>.</w:t>
      </w:r>
    </w:p>
    <w:p w14:paraId="00A0A6C8" w14:textId="5A856C48" w:rsidR="00743CC6" w:rsidRPr="00743CC6" w:rsidRDefault="002A347A" w:rsidP="00743CC6">
      <w:pPr>
        <w:pStyle w:val="Standarduser"/>
        <w:numPr>
          <w:ilvl w:val="0"/>
          <w:numId w:val="43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2A347A">
        <w:rPr>
          <w:rFonts w:ascii="Trebuchet MS" w:hAnsi="Trebuchet MS"/>
          <w:sz w:val="20"/>
          <w:szCs w:val="20"/>
        </w:rPr>
        <w:t>Osobą upoważnioną ze strony Zamawiającego do kontaktu z Wykonawcami oraz przeprowadzenia wizji lokalnej jest:</w:t>
      </w:r>
      <w:r>
        <w:rPr>
          <w:rFonts w:ascii="Trebuchet MS" w:hAnsi="Trebuchet MS"/>
          <w:sz w:val="20"/>
          <w:szCs w:val="20"/>
        </w:rPr>
        <w:t xml:space="preserve"> Kierownik Obiektu – Mirela Mierzwa nr tel. </w:t>
      </w:r>
      <w:r w:rsidR="00A11D05">
        <w:rPr>
          <w:rFonts w:ascii="Trebuchet MS" w:hAnsi="Trebuchet MS"/>
          <w:sz w:val="20"/>
          <w:szCs w:val="20"/>
        </w:rPr>
        <w:t>513-771-114</w:t>
      </w:r>
      <w:r>
        <w:rPr>
          <w:rFonts w:ascii="Trebuchet MS" w:hAnsi="Trebuchet MS"/>
          <w:sz w:val="20"/>
          <w:szCs w:val="20"/>
        </w:rPr>
        <w:t xml:space="preserve">, e-mail: </w:t>
      </w:r>
      <w:hyperlink r:id="rId9" w:history="1">
        <w:r w:rsidR="006748D2" w:rsidRPr="00F66D66">
          <w:rPr>
            <w:rStyle w:val="Hipercze"/>
            <w:rFonts w:ascii="Trebuchet MS" w:hAnsi="Trebuchet MS"/>
            <w:sz w:val="20"/>
            <w:szCs w:val="20"/>
          </w:rPr>
          <w:t>m.mierzwa@mosir.rsl.pl</w:t>
        </w:r>
      </w:hyperlink>
      <w:r w:rsidR="006748D2">
        <w:rPr>
          <w:rFonts w:ascii="Trebuchet MS" w:hAnsi="Trebuchet MS"/>
          <w:sz w:val="20"/>
          <w:szCs w:val="20"/>
        </w:rPr>
        <w:t xml:space="preserve"> lub osoba ją zastępująca.</w:t>
      </w:r>
    </w:p>
    <w:p w14:paraId="1A76C133" w14:textId="77777777" w:rsidR="00246F48" w:rsidRDefault="00246F48" w:rsidP="00246F48">
      <w:pPr>
        <w:pStyle w:val="Standarduser"/>
        <w:spacing w:line="276" w:lineRule="auto"/>
        <w:ind w:left="284"/>
        <w:jc w:val="both"/>
        <w:rPr>
          <w:rFonts w:ascii="Trebuchet MS" w:hAnsi="Trebuchet MS"/>
          <w:sz w:val="20"/>
          <w:szCs w:val="20"/>
        </w:rPr>
      </w:pPr>
    </w:p>
    <w:p w14:paraId="2E1253AA" w14:textId="343CF6EB" w:rsidR="001F0C22" w:rsidRPr="00B27999" w:rsidRDefault="00F817B2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X. S</w:t>
      </w:r>
      <w:r w:rsidR="0051706D" w:rsidRPr="00B27999">
        <w:rPr>
          <w:rFonts w:ascii="Trebuchet MS" w:hAnsi="Trebuchet MS"/>
          <w:b/>
          <w:bCs/>
          <w:sz w:val="20"/>
          <w:szCs w:val="20"/>
        </w:rPr>
        <w:t>posób przygotowania oferty i termin składania ofert</w:t>
      </w:r>
    </w:p>
    <w:p w14:paraId="250DA460" w14:textId="435B3E47" w:rsidR="005B2191" w:rsidRDefault="00F817B2" w:rsidP="005B2191">
      <w:pPr>
        <w:pStyle w:val="Standarduser"/>
        <w:numPr>
          <w:ilvl w:val="0"/>
          <w:numId w:val="28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Oferta winna zawierać wypełniony formularz oferty z podaniem wynagrodzenia (netto) wraz </w:t>
      </w:r>
      <w:r w:rsidR="00E41AD7" w:rsidRPr="00B27999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z obliczoną stawką VAT i wynagrodzeniem</w:t>
      </w:r>
      <w:r w:rsidR="00FA62EE">
        <w:rPr>
          <w:rFonts w:ascii="Trebuchet MS" w:hAnsi="Trebuchet MS"/>
          <w:sz w:val="20"/>
          <w:szCs w:val="20"/>
        </w:rPr>
        <w:t xml:space="preserve"> ryczałtowym</w:t>
      </w:r>
      <w:r w:rsidRPr="00B27999">
        <w:rPr>
          <w:rFonts w:ascii="Trebuchet MS" w:hAnsi="Trebuchet MS"/>
          <w:sz w:val="20"/>
          <w:szCs w:val="20"/>
        </w:rPr>
        <w:t xml:space="preserve"> w brutto – załącznik </w:t>
      </w:r>
      <w:r w:rsidRPr="00B3166B">
        <w:rPr>
          <w:rFonts w:ascii="Trebuchet MS" w:hAnsi="Trebuchet MS"/>
          <w:sz w:val="20"/>
          <w:szCs w:val="20"/>
        </w:rPr>
        <w:t xml:space="preserve">nr </w:t>
      </w:r>
      <w:r w:rsidR="00B3166B" w:rsidRPr="00B3166B">
        <w:rPr>
          <w:rFonts w:ascii="Trebuchet MS" w:hAnsi="Trebuchet MS"/>
          <w:sz w:val="20"/>
          <w:szCs w:val="20"/>
        </w:rPr>
        <w:t>3</w:t>
      </w:r>
    </w:p>
    <w:p w14:paraId="53426B82" w14:textId="77777777" w:rsidR="005B2191" w:rsidRDefault="00F817B2" w:rsidP="005B2191">
      <w:pPr>
        <w:pStyle w:val="Standarduser"/>
        <w:numPr>
          <w:ilvl w:val="0"/>
          <w:numId w:val="28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5B2191">
        <w:rPr>
          <w:rFonts w:ascii="Trebuchet MS" w:hAnsi="Trebuchet MS"/>
          <w:sz w:val="20"/>
          <w:szCs w:val="20"/>
        </w:rPr>
        <w:t>Każdy Wykonawca może złożyć tylko jedną ofertę. Oferta winna być napisana czytelnie w języku polskim.</w:t>
      </w:r>
    </w:p>
    <w:p w14:paraId="6E582F8B" w14:textId="77777777" w:rsidR="005B2191" w:rsidRDefault="00F817B2" w:rsidP="005B2191">
      <w:pPr>
        <w:pStyle w:val="Standarduser"/>
        <w:numPr>
          <w:ilvl w:val="0"/>
          <w:numId w:val="28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5B2191">
        <w:rPr>
          <w:rFonts w:ascii="Trebuchet MS" w:hAnsi="Trebuchet MS"/>
          <w:sz w:val="20"/>
          <w:szCs w:val="20"/>
        </w:rPr>
        <w:t>Poprawki lub zmiany w treści oferty muszą być parafowane i datowane własnoręcznie przez osobę upoważnioną.</w:t>
      </w:r>
    </w:p>
    <w:p w14:paraId="2442FFC6" w14:textId="5B3A30DB" w:rsidR="005B2191" w:rsidRDefault="00F817B2" w:rsidP="005B2191">
      <w:pPr>
        <w:pStyle w:val="Standarduser"/>
        <w:numPr>
          <w:ilvl w:val="0"/>
          <w:numId w:val="28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5B2191">
        <w:rPr>
          <w:rFonts w:ascii="Trebuchet MS" w:hAnsi="Trebuchet MS"/>
          <w:sz w:val="20"/>
          <w:szCs w:val="20"/>
        </w:rPr>
        <w:t xml:space="preserve">Ofertę należy </w:t>
      </w:r>
      <w:r w:rsidR="00A67FFC" w:rsidRPr="005B2191">
        <w:rPr>
          <w:rFonts w:ascii="Trebuchet MS" w:hAnsi="Trebuchet MS"/>
          <w:sz w:val="20"/>
          <w:szCs w:val="20"/>
        </w:rPr>
        <w:t>opisać</w:t>
      </w:r>
      <w:r w:rsidR="005B2191" w:rsidRPr="005B2191">
        <w:rPr>
          <w:rFonts w:ascii="Trebuchet MS" w:hAnsi="Trebuchet MS"/>
          <w:sz w:val="20"/>
          <w:szCs w:val="20"/>
        </w:rPr>
        <w:t xml:space="preserve"> </w:t>
      </w:r>
      <w:r w:rsidRPr="005B2191">
        <w:rPr>
          <w:rFonts w:ascii="Trebuchet MS" w:hAnsi="Trebuchet MS"/>
          <w:sz w:val="20"/>
          <w:szCs w:val="20"/>
        </w:rPr>
        <w:t xml:space="preserve">– </w:t>
      </w:r>
      <w:r w:rsidR="005B2191" w:rsidRPr="005B2191">
        <w:rPr>
          <w:rFonts w:ascii="Trebuchet MS" w:hAnsi="Trebuchet MS"/>
          <w:sz w:val="20"/>
          <w:szCs w:val="20"/>
        </w:rPr>
        <w:t>„</w:t>
      </w:r>
      <w:r w:rsidR="00B05D9F">
        <w:rPr>
          <w:rFonts w:ascii="Trebuchet MS" w:hAnsi="Trebuchet MS"/>
          <w:sz w:val="20"/>
          <w:szCs w:val="20"/>
        </w:rPr>
        <w:t>Malowanie</w:t>
      </w:r>
      <w:r w:rsidR="005B2191" w:rsidRPr="005B2191">
        <w:rPr>
          <w:rFonts w:ascii="Trebuchet MS" w:hAnsi="Trebuchet MS"/>
          <w:sz w:val="20"/>
          <w:szCs w:val="20"/>
        </w:rPr>
        <w:t xml:space="preserve"> oznakowania</w:t>
      </w:r>
      <w:r w:rsidR="00B05D9F">
        <w:rPr>
          <w:rFonts w:ascii="Trebuchet MS" w:hAnsi="Trebuchet MS"/>
          <w:sz w:val="20"/>
          <w:szCs w:val="20"/>
        </w:rPr>
        <w:t xml:space="preserve"> poziomego</w:t>
      </w:r>
      <w:r w:rsidR="005B2191" w:rsidRPr="005B2191">
        <w:rPr>
          <w:rFonts w:ascii="Trebuchet MS" w:hAnsi="Trebuchet MS"/>
          <w:sz w:val="20"/>
          <w:szCs w:val="20"/>
        </w:rPr>
        <w:t xml:space="preserve"> bieżni stadionu</w:t>
      </w:r>
      <w:r w:rsidR="0027615A">
        <w:rPr>
          <w:rFonts w:ascii="Trebuchet MS" w:hAnsi="Trebuchet MS"/>
          <w:sz w:val="20"/>
          <w:szCs w:val="20"/>
        </w:rPr>
        <w:t xml:space="preserve"> lekkoatletycznego</w:t>
      </w:r>
      <w:r w:rsidR="005B2191" w:rsidRPr="005B2191">
        <w:rPr>
          <w:rFonts w:ascii="Trebuchet MS" w:hAnsi="Trebuchet MS"/>
          <w:sz w:val="20"/>
          <w:szCs w:val="20"/>
        </w:rPr>
        <w:t xml:space="preserve"> przy ul. Czarnoleśnej 14 w Rudzie Śląskiej – Nowym Bytomiu”.</w:t>
      </w:r>
    </w:p>
    <w:p w14:paraId="050F919F" w14:textId="77777777" w:rsidR="00611435" w:rsidRDefault="00F817B2" w:rsidP="00611435">
      <w:pPr>
        <w:pStyle w:val="Standarduser"/>
        <w:numPr>
          <w:ilvl w:val="0"/>
          <w:numId w:val="28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5B2191">
        <w:rPr>
          <w:rFonts w:ascii="Trebuchet MS" w:hAnsi="Trebuchet MS"/>
          <w:sz w:val="20"/>
          <w:szCs w:val="20"/>
        </w:rPr>
        <w:t xml:space="preserve">Wykonawca będzie związany z ofertą przez okres </w:t>
      </w:r>
      <w:r w:rsidRPr="00B3166B">
        <w:rPr>
          <w:rFonts w:ascii="Trebuchet MS" w:hAnsi="Trebuchet MS"/>
          <w:sz w:val="20"/>
          <w:szCs w:val="20"/>
        </w:rPr>
        <w:t>30 dni.</w:t>
      </w:r>
    </w:p>
    <w:p w14:paraId="7F46E22B" w14:textId="0BDBA9D9" w:rsidR="00611435" w:rsidRPr="00611435" w:rsidRDefault="00611435" w:rsidP="00611435">
      <w:pPr>
        <w:pStyle w:val="Standarduser"/>
        <w:numPr>
          <w:ilvl w:val="0"/>
          <w:numId w:val="28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611435">
        <w:rPr>
          <w:rFonts w:ascii="Trebuchet MS" w:hAnsi="Trebuchet MS"/>
          <w:sz w:val="20"/>
          <w:szCs w:val="20"/>
        </w:rPr>
        <w:t>Oferta musi być podpisana przez osobę/y upoważnioną/e do reprezentowania Wykonawcy, zgodnie z aktualnym odpisem z właściwego rejestru (KRS/CEIDG) lub pełnomocnictwem.</w:t>
      </w:r>
    </w:p>
    <w:p w14:paraId="2A769699" w14:textId="47FF1339" w:rsidR="001F0C22" w:rsidRPr="00B27999" w:rsidRDefault="00F817B2" w:rsidP="005B2191">
      <w:pPr>
        <w:pStyle w:val="Standarduser"/>
        <w:numPr>
          <w:ilvl w:val="0"/>
          <w:numId w:val="28"/>
        </w:numPr>
        <w:tabs>
          <w:tab w:val="left" w:pos="284"/>
        </w:tabs>
        <w:spacing w:line="276" w:lineRule="auto"/>
        <w:ind w:hanging="720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Ofertę należy złożyć w jeden z następujących sposobów:</w:t>
      </w:r>
    </w:p>
    <w:p w14:paraId="42E851FA" w14:textId="77777777" w:rsidR="005B2191" w:rsidRDefault="00F817B2" w:rsidP="005B2191">
      <w:pPr>
        <w:pStyle w:val="Standarduser"/>
        <w:numPr>
          <w:ilvl w:val="0"/>
          <w:numId w:val="30"/>
        </w:numPr>
        <w:spacing w:line="276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osobiście</w:t>
      </w:r>
      <w:r w:rsidR="005B2191" w:rsidRPr="005B2191">
        <w:rPr>
          <w:rFonts w:ascii="Trebuchet MS" w:hAnsi="Trebuchet MS"/>
          <w:sz w:val="20"/>
          <w:szCs w:val="20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>w siedzibie Zamawiającego tj. w sekretariacie przy ul. gen. Hallera 14 A, 41-709 Ruda Śląska</w:t>
      </w:r>
      <w:r w:rsidR="005B2191">
        <w:rPr>
          <w:rFonts w:ascii="Trebuchet MS" w:hAnsi="Trebuchet MS"/>
          <w:sz w:val="20"/>
          <w:szCs w:val="20"/>
        </w:rPr>
        <w:t xml:space="preserve">, </w:t>
      </w:r>
      <w:r w:rsidRPr="00B27999">
        <w:rPr>
          <w:rFonts w:ascii="Trebuchet MS" w:hAnsi="Trebuchet MS"/>
          <w:sz w:val="20"/>
          <w:szCs w:val="20"/>
        </w:rPr>
        <w:t>w pokoju nr 17,</w:t>
      </w:r>
    </w:p>
    <w:p w14:paraId="748A0E12" w14:textId="77777777" w:rsidR="005B2191" w:rsidRDefault="00F817B2" w:rsidP="005B2191">
      <w:pPr>
        <w:pStyle w:val="Standarduser"/>
        <w:numPr>
          <w:ilvl w:val="0"/>
          <w:numId w:val="30"/>
        </w:numPr>
        <w:spacing w:line="276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 w:rsidRPr="005B2191">
        <w:rPr>
          <w:rFonts w:ascii="Trebuchet MS" w:hAnsi="Trebuchet MS"/>
          <w:sz w:val="20"/>
          <w:szCs w:val="20"/>
        </w:rPr>
        <w:t xml:space="preserve">za pośrednictwem poczty na adres Zamawiającego: Miejski Ośrodek Sportu i Rekreacji, </w:t>
      </w:r>
      <w:r w:rsidR="005B2191" w:rsidRPr="005B2191">
        <w:rPr>
          <w:rFonts w:ascii="Trebuchet MS" w:hAnsi="Trebuchet MS"/>
          <w:sz w:val="20"/>
          <w:szCs w:val="20"/>
        </w:rPr>
        <w:br/>
      </w:r>
      <w:r w:rsidRPr="005B2191">
        <w:rPr>
          <w:rFonts w:ascii="Trebuchet MS" w:hAnsi="Trebuchet MS"/>
          <w:sz w:val="20"/>
          <w:szCs w:val="20"/>
        </w:rPr>
        <w:t xml:space="preserve">ul. gen. Hallera 14 </w:t>
      </w:r>
      <w:r w:rsidR="00A67FFC" w:rsidRPr="005B2191">
        <w:rPr>
          <w:rFonts w:ascii="Trebuchet MS" w:hAnsi="Trebuchet MS"/>
          <w:sz w:val="20"/>
          <w:szCs w:val="20"/>
        </w:rPr>
        <w:t>A</w:t>
      </w:r>
      <w:r w:rsidRPr="005B2191">
        <w:rPr>
          <w:rFonts w:ascii="Trebuchet MS" w:hAnsi="Trebuchet MS"/>
          <w:sz w:val="20"/>
          <w:szCs w:val="20"/>
        </w:rPr>
        <w:t>, 41-709 Ruda Śląska,</w:t>
      </w:r>
    </w:p>
    <w:p w14:paraId="1F3174A4" w14:textId="77777777" w:rsidR="005B2191" w:rsidRDefault="00F817B2" w:rsidP="005B2191">
      <w:pPr>
        <w:pStyle w:val="Standarduser"/>
        <w:numPr>
          <w:ilvl w:val="0"/>
          <w:numId w:val="30"/>
        </w:numPr>
        <w:spacing w:line="276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 w:rsidRPr="005B2191">
        <w:rPr>
          <w:rFonts w:ascii="Trebuchet MS" w:hAnsi="Trebuchet MS"/>
          <w:sz w:val="20"/>
          <w:szCs w:val="20"/>
        </w:rPr>
        <w:t xml:space="preserve">za pośrednictwem poczty elektronicznej na adres Zamawiającego: </w:t>
      </w:r>
      <w:hyperlink r:id="rId10" w:history="1">
        <w:r w:rsidR="000B401D" w:rsidRPr="005B2191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</w:p>
    <w:p w14:paraId="0C42DBF6" w14:textId="218566D4" w:rsidR="00611435" w:rsidRPr="00912958" w:rsidRDefault="000B401D" w:rsidP="00912958">
      <w:pPr>
        <w:pStyle w:val="Standarduser"/>
        <w:numPr>
          <w:ilvl w:val="0"/>
          <w:numId w:val="30"/>
        </w:numPr>
        <w:spacing w:after="240" w:line="276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 w:rsidRPr="005B2191">
        <w:rPr>
          <w:rFonts w:ascii="Trebuchet MS" w:hAnsi="Trebuchet MS"/>
          <w:sz w:val="20"/>
          <w:szCs w:val="20"/>
        </w:rPr>
        <w:t>na adres skrzynki do doręczeń elektronicznych: AE:PL-93604-69961-ATSES-20</w:t>
      </w:r>
    </w:p>
    <w:p w14:paraId="588CE73E" w14:textId="5159CB76" w:rsidR="001F0C22" w:rsidRPr="005B2191" w:rsidRDefault="00F817B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  <w:u w:val="single"/>
        </w:rPr>
      </w:pPr>
      <w:r w:rsidRPr="005B2191">
        <w:rPr>
          <w:rFonts w:ascii="Trebuchet MS" w:hAnsi="Trebuchet MS"/>
          <w:sz w:val="20"/>
          <w:szCs w:val="20"/>
          <w:u w:val="single"/>
        </w:rPr>
        <w:t>Postać elektroniczna oznacza, że:</w:t>
      </w:r>
    </w:p>
    <w:p w14:paraId="35D639D8" w14:textId="11B359F9" w:rsidR="0034499E" w:rsidRPr="005B2191" w:rsidRDefault="00F817B2" w:rsidP="00611435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może zostać sporządzona w postaci papierowej, a następnie zeskanowana do postaci cyfrowej, </w:t>
      </w:r>
      <w:r w:rsidR="005B2191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w taki sposób, by Zamawiający mógł odczytać treść oświadczenia woli Wykonawcy oraz zidentyfikować osobę, składającą oświadczenia w jego imieniu lub</w:t>
      </w:r>
      <w:r w:rsidR="005B2191">
        <w:rPr>
          <w:rFonts w:ascii="Trebuchet MS" w:hAnsi="Trebuchet MS"/>
          <w:sz w:val="20"/>
          <w:szCs w:val="20"/>
        </w:rPr>
        <w:t xml:space="preserve"> </w:t>
      </w:r>
      <w:r w:rsidRPr="005B2191">
        <w:rPr>
          <w:rFonts w:ascii="Trebuchet MS" w:hAnsi="Trebuchet MS"/>
          <w:sz w:val="20"/>
          <w:szCs w:val="20"/>
        </w:rPr>
        <w:t xml:space="preserve">może zostać sporządzona w formie </w:t>
      </w:r>
      <w:r w:rsidRPr="005B2191">
        <w:rPr>
          <w:rFonts w:ascii="Trebuchet MS" w:hAnsi="Trebuchet MS"/>
          <w:sz w:val="20"/>
          <w:szCs w:val="20"/>
        </w:rPr>
        <w:lastRenderedPageBreak/>
        <w:t>elektronicznej i podpisana podpisem elektronicznym (kwalifikowanym, osobistym, profilem zaufanym).</w:t>
      </w:r>
    </w:p>
    <w:p w14:paraId="3A0FAA20" w14:textId="342249DC" w:rsidR="005B2191" w:rsidRDefault="005B2191" w:rsidP="005B2191">
      <w:pPr>
        <w:pStyle w:val="Standarduser"/>
        <w:numPr>
          <w:ilvl w:val="0"/>
          <w:numId w:val="28"/>
        </w:numPr>
        <w:spacing w:line="276" w:lineRule="auto"/>
        <w:ind w:left="284" w:hanging="284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5B2191">
        <w:rPr>
          <w:rFonts w:ascii="Trebuchet MS" w:hAnsi="Trebuchet MS"/>
          <w:sz w:val="20"/>
          <w:szCs w:val="20"/>
        </w:rPr>
        <w:t xml:space="preserve">Ofertę należy złożyć </w:t>
      </w:r>
      <w:r w:rsidR="00F817B2" w:rsidRPr="005B2191">
        <w:rPr>
          <w:rFonts w:ascii="Trebuchet MS" w:hAnsi="Trebuchet MS"/>
          <w:sz w:val="20"/>
          <w:szCs w:val="20"/>
        </w:rPr>
        <w:t>w terminie do dnia</w:t>
      </w:r>
      <w:r w:rsidRPr="00782072">
        <w:rPr>
          <w:rFonts w:ascii="Trebuchet MS" w:hAnsi="Trebuchet MS"/>
          <w:sz w:val="20"/>
          <w:szCs w:val="20"/>
        </w:rPr>
        <w:t>:</w:t>
      </w:r>
      <w:r w:rsidR="00F817B2" w:rsidRPr="00782072">
        <w:rPr>
          <w:rFonts w:ascii="Trebuchet MS" w:hAnsi="Trebuchet MS"/>
          <w:sz w:val="20"/>
          <w:szCs w:val="20"/>
        </w:rPr>
        <w:t xml:space="preserve"> </w:t>
      </w:r>
      <w:r w:rsidR="006F0201" w:rsidRPr="00782072">
        <w:rPr>
          <w:rFonts w:ascii="Trebuchet MS" w:hAnsi="Trebuchet MS"/>
          <w:b/>
          <w:bCs/>
          <w:sz w:val="20"/>
          <w:szCs w:val="20"/>
          <w:u w:val="single"/>
        </w:rPr>
        <w:t>0</w:t>
      </w:r>
      <w:r w:rsidR="00782072" w:rsidRPr="00782072">
        <w:rPr>
          <w:rFonts w:ascii="Trebuchet MS" w:hAnsi="Trebuchet MS"/>
          <w:b/>
          <w:bCs/>
          <w:sz w:val="20"/>
          <w:szCs w:val="20"/>
          <w:u w:val="single"/>
        </w:rPr>
        <w:t>8</w:t>
      </w:r>
      <w:r w:rsidR="006F0201" w:rsidRPr="00782072">
        <w:rPr>
          <w:rFonts w:ascii="Trebuchet MS" w:hAnsi="Trebuchet MS"/>
          <w:b/>
          <w:bCs/>
          <w:sz w:val="20"/>
          <w:szCs w:val="20"/>
          <w:u w:val="single"/>
        </w:rPr>
        <w:t>.</w:t>
      </w:r>
      <w:r w:rsidRPr="00782072">
        <w:rPr>
          <w:rFonts w:ascii="Trebuchet MS" w:hAnsi="Trebuchet MS"/>
          <w:b/>
          <w:bCs/>
          <w:sz w:val="20"/>
          <w:szCs w:val="20"/>
          <w:u w:val="single"/>
        </w:rPr>
        <w:t>06</w:t>
      </w:r>
      <w:r w:rsidR="00F817B2" w:rsidRPr="00B27999"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0B401D">
        <w:rPr>
          <w:rFonts w:ascii="Trebuchet MS" w:hAnsi="Trebuchet MS"/>
          <w:b/>
          <w:bCs/>
          <w:sz w:val="20"/>
          <w:szCs w:val="20"/>
          <w:u w:val="single"/>
        </w:rPr>
        <w:t>6</w:t>
      </w:r>
      <w:r w:rsidR="00F817B2" w:rsidRPr="00B27999">
        <w:rPr>
          <w:rFonts w:ascii="Trebuchet MS" w:hAnsi="Trebuchet MS"/>
          <w:b/>
          <w:bCs/>
          <w:sz w:val="20"/>
          <w:szCs w:val="20"/>
          <w:u w:val="single"/>
        </w:rPr>
        <w:t xml:space="preserve"> r. do godz. </w:t>
      </w:r>
      <w:r w:rsidR="000538F2">
        <w:rPr>
          <w:rFonts w:ascii="Trebuchet MS" w:hAnsi="Trebuchet MS"/>
          <w:b/>
          <w:bCs/>
          <w:sz w:val="20"/>
          <w:szCs w:val="20"/>
          <w:u w:val="single"/>
        </w:rPr>
        <w:t>1</w:t>
      </w:r>
      <w:r w:rsidR="006F0201">
        <w:rPr>
          <w:rFonts w:ascii="Trebuchet MS" w:hAnsi="Trebuchet MS"/>
          <w:b/>
          <w:bCs/>
          <w:sz w:val="20"/>
          <w:szCs w:val="20"/>
          <w:u w:val="single"/>
        </w:rPr>
        <w:t>2</w:t>
      </w:r>
      <w:r w:rsidR="000538F2">
        <w:rPr>
          <w:rFonts w:ascii="Trebuchet MS" w:hAnsi="Trebuchet MS"/>
          <w:b/>
          <w:bCs/>
          <w:sz w:val="20"/>
          <w:szCs w:val="20"/>
          <w:u w:val="single"/>
        </w:rPr>
        <w:t>:</w:t>
      </w:r>
      <w:r w:rsidR="00F817B2" w:rsidRPr="00B27999">
        <w:rPr>
          <w:rFonts w:ascii="Trebuchet MS" w:hAnsi="Trebuchet MS"/>
          <w:b/>
          <w:bCs/>
          <w:sz w:val="20"/>
          <w:szCs w:val="20"/>
          <w:u w:val="single"/>
        </w:rPr>
        <w:t>00</w:t>
      </w:r>
    </w:p>
    <w:p w14:paraId="65BC96A0" w14:textId="281B5C5B" w:rsidR="001F0C22" w:rsidRPr="006F0201" w:rsidRDefault="00F817B2" w:rsidP="005B2191">
      <w:pPr>
        <w:pStyle w:val="Standarduser"/>
        <w:numPr>
          <w:ilvl w:val="0"/>
          <w:numId w:val="28"/>
        </w:numPr>
        <w:spacing w:line="276" w:lineRule="auto"/>
        <w:ind w:left="284" w:hanging="284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5B2191">
        <w:rPr>
          <w:rFonts w:ascii="Trebuchet MS" w:hAnsi="Trebuchet MS"/>
          <w:sz w:val="20"/>
          <w:szCs w:val="20"/>
        </w:rPr>
        <w:t xml:space="preserve">O terminie decyduje data i godzina wpływu oferty do siedziby Zamawiającego. Oferty złożone po terminie nie będą rozpatrywane. </w:t>
      </w:r>
    </w:p>
    <w:p w14:paraId="21867CB4" w14:textId="77777777" w:rsidR="006F0201" w:rsidRPr="0027615A" w:rsidRDefault="006F0201" w:rsidP="006F0201">
      <w:pPr>
        <w:pStyle w:val="Standarduser"/>
        <w:spacing w:line="276" w:lineRule="auto"/>
        <w:ind w:left="284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</w:p>
    <w:p w14:paraId="75D97535" w14:textId="21D96C4A" w:rsidR="001F0C22" w:rsidRPr="00B27999" w:rsidRDefault="00F817B2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</w:t>
      </w:r>
      <w:r w:rsidR="002A347A">
        <w:rPr>
          <w:rFonts w:ascii="Trebuchet MS" w:hAnsi="Trebuchet MS"/>
          <w:b/>
          <w:bCs/>
          <w:sz w:val="20"/>
          <w:szCs w:val="20"/>
        </w:rPr>
        <w:t>I</w:t>
      </w:r>
      <w:r w:rsidRPr="00B27999">
        <w:rPr>
          <w:rFonts w:ascii="Trebuchet MS" w:hAnsi="Trebuchet MS"/>
          <w:b/>
          <w:bCs/>
          <w:sz w:val="20"/>
          <w:szCs w:val="20"/>
        </w:rPr>
        <w:t>. K</w:t>
      </w:r>
      <w:r w:rsidR="00A95BA9" w:rsidRPr="00B27999">
        <w:rPr>
          <w:rFonts w:ascii="Trebuchet MS" w:hAnsi="Trebuchet MS"/>
          <w:b/>
          <w:bCs/>
          <w:sz w:val="20"/>
          <w:szCs w:val="20"/>
        </w:rPr>
        <w:t>ryteria wyboru ofert</w:t>
      </w:r>
    </w:p>
    <w:p w14:paraId="327273A8" w14:textId="2C4AAE71" w:rsidR="001F0C22" w:rsidRDefault="00F817B2" w:rsidP="00C81F6F">
      <w:pPr>
        <w:pStyle w:val="Standarduser"/>
        <w:numPr>
          <w:ilvl w:val="0"/>
          <w:numId w:val="34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Przy wyborze najkorzystniejszej oferty Zamawiający będzie się kierował kryterium: ceną ofertową (cena ofertowa 100%). Cena ofertowa winna obejmować wszystkie koszty związane z realizacją zamówienia. Za cenę oferty uważać się będzie cenę brutto łącznie (z należnym podatkiem VAT).</w:t>
      </w:r>
    </w:p>
    <w:p w14:paraId="04A9BADA" w14:textId="77777777" w:rsidR="00C81F6F" w:rsidRPr="00B27999" w:rsidRDefault="00C81F6F" w:rsidP="00C81F6F">
      <w:pPr>
        <w:pStyle w:val="Standarduser"/>
        <w:spacing w:line="276" w:lineRule="auto"/>
        <w:ind w:left="284"/>
        <w:jc w:val="both"/>
        <w:rPr>
          <w:rFonts w:ascii="Trebuchet MS" w:hAnsi="Trebuchet MS"/>
          <w:sz w:val="20"/>
          <w:szCs w:val="20"/>
        </w:rPr>
      </w:pPr>
    </w:p>
    <w:p w14:paraId="02E549DD" w14:textId="7E71DEE9" w:rsidR="001F0C22" w:rsidRPr="00B27999" w:rsidRDefault="00F817B2" w:rsidP="00C81F6F">
      <w:pPr>
        <w:pStyle w:val="Standarduser"/>
        <w:tabs>
          <w:tab w:val="left" w:pos="3630"/>
        </w:tabs>
        <w:spacing w:after="240" w:line="276" w:lineRule="auto"/>
        <w:ind w:firstLine="284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314F4D2C" w14:textId="77777777" w:rsidR="001F0C22" w:rsidRPr="00B27999" w:rsidRDefault="00F817B2" w:rsidP="00611435">
      <w:pPr>
        <w:pStyle w:val="Standarduser"/>
        <w:ind w:firstLine="284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C</w:t>
      </w:r>
      <w:r w:rsidRPr="00B27999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</w:p>
    <w:p w14:paraId="4A505911" w14:textId="77777777" w:rsidR="001F0C22" w:rsidRPr="00B27999" w:rsidRDefault="00F817B2" w:rsidP="00611435">
      <w:pPr>
        <w:pStyle w:val="Standarduser"/>
        <w:ind w:firstLine="284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14:paraId="0775C7FB" w14:textId="77777777" w:rsidR="001F0C22" w:rsidRPr="00B27999" w:rsidRDefault="00F817B2" w:rsidP="00611435">
      <w:pPr>
        <w:pStyle w:val="Standarduser"/>
        <w:ind w:firstLine="284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14:paraId="4C85A3C0" w14:textId="77777777" w:rsidR="001F0C22" w:rsidRPr="00B27999" w:rsidRDefault="001F0C22" w:rsidP="00C81F6F">
      <w:pPr>
        <w:pStyle w:val="Standarduser"/>
        <w:spacing w:line="276" w:lineRule="auto"/>
        <w:ind w:firstLine="284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3DE7E61A" w14:textId="77777777" w:rsidR="001F0C22" w:rsidRPr="00B27999" w:rsidRDefault="00F817B2" w:rsidP="00C81F6F">
      <w:pPr>
        <w:pStyle w:val="Standarduser"/>
        <w:spacing w:line="276" w:lineRule="auto"/>
        <w:ind w:firstLine="284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14:paraId="047335C3" w14:textId="77777777" w:rsidR="001F0C22" w:rsidRPr="00B27999" w:rsidRDefault="00F817B2" w:rsidP="00C81F6F">
      <w:pPr>
        <w:pStyle w:val="Standarduser"/>
        <w:spacing w:line="276" w:lineRule="auto"/>
        <w:ind w:firstLine="284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C</w:t>
      </w:r>
      <w:r w:rsidRPr="00B27999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14:paraId="48843E86" w14:textId="4293BD36" w:rsidR="001F0C22" w:rsidRPr="00B27999" w:rsidRDefault="00F817B2" w:rsidP="00611435">
      <w:pPr>
        <w:pStyle w:val="Standarduser"/>
        <w:spacing w:after="240" w:line="276" w:lineRule="auto"/>
        <w:ind w:firstLine="284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14:paraId="4811C64D" w14:textId="7EEE007A" w:rsidR="00C81F6F" w:rsidRDefault="00C81F6F" w:rsidP="00C81F6F">
      <w:pPr>
        <w:pStyle w:val="Standarduser"/>
        <w:numPr>
          <w:ilvl w:val="0"/>
          <w:numId w:val="34"/>
        </w:numPr>
        <w:tabs>
          <w:tab w:val="left" w:pos="3630"/>
        </w:tabs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</w:t>
      </w:r>
      <w:r w:rsidR="00F817B2" w:rsidRPr="00B27999">
        <w:rPr>
          <w:rFonts w:ascii="Trebuchet MS" w:hAnsi="Trebuchet MS"/>
          <w:sz w:val="20"/>
          <w:szCs w:val="20"/>
        </w:rPr>
        <w:t>iczba uzyskanych pkt jest zaokrąglona do dwóch miejsc po przecinku.</w:t>
      </w:r>
    </w:p>
    <w:p w14:paraId="3290C49D" w14:textId="75FE319A" w:rsidR="00C81F6F" w:rsidRPr="00C81F6F" w:rsidRDefault="00C81F6F" w:rsidP="00C81F6F">
      <w:pPr>
        <w:pStyle w:val="Standarduser"/>
        <w:numPr>
          <w:ilvl w:val="0"/>
          <w:numId w:val="34"/>
        </w:numPr>
        <w:tabs>
          <w:tab w:val="left" w:pos="3630"/>
        </w:tabs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</w:t>
      </w:r>
      <w:r w:rsidR="00F817B2" w:rsidRPr="00C81F6F">
        <w:rPr>
          <w:rFonts w:ascii="Trebuchet MS" w:hAnsi="Trebuchet MS"/>
          <w:sz w:val="20"/>
          <w:szCs w:val="20"/>
        </w:rPr>
        <w:t>odana przez Wykonawcę cena jest ceną ryczałtową.</w:t>
      </w:r>
    </w:p>
    <w:p w14:paraId="6B09F058" w14:textId="77777777" w:rsidR="00332F4D" w:rsidRDefault="00332F4D" w:rsidP="00C81F6F">
      <w:pPr>
        <w:pStyle w:val="Standarduser"/>
        <w:numPr>
          <w:ilvl w:val="0"/>
          <w:numId w:val="34"/>
        </w:numPr>
        <w:tabs>
          <w:tab w:val="left" w:pos="3630"/>
        </w:tabs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</w:t>
      </w:r>
      <w:r w:rsidR="00C81F6F" w:rsidRPr="00C81F6F">
        <w:rPr>
          <w:rFonts w:ascii="Trebuchet MS" w:hAnsi="Trebuchet MS"/>
          <w:sz w:val="20"/>
          <w:szCs w:val="20"/>
        </w:rPr>
        <w:t xml:space="preserve">odana w ofercie cena ryczałtowa musi uwzględniać wszystkie wymagania określone </w:t>
      </w:r>
      <w:r w:rsidR="00C81F6F">
        <w:rPr>
          <w:rFonts w:ascii="Trebuchet MS" w:hAnsi="Trebuchet MS"/>
          <w:sz w:val="20"/>
          <w:szCs w:val="20"/>
        </w:rPr>
        <w:br/>
      </w:r>
      <w:r w:rsidR="00C81F6F" w:rsidRPr="00C81F6F">
        <w:rPr>
          <w:rFonts w:ascii="Trebuchet MS" w:hAnsi="Trebuchet MS"/>
          <w:sz w:val="20"/>
          <w:szCs w:val="20"/>
        </w:rPr>
        <w:t xml:space="preserve">w niniejszym zapytaniu ofertowym </w:t>
      </w:r>
      <w:bookmarkStart w:id="4" w:name="_Hlk230172972"/>
      <w:r w:rsidR="00C81F6F" w:rsidRPr="00C81F6F">
        <w:rPr>
          <w:rFonts w:ascii="Trebuchet MS" w:hAnsi="Trebuchet MS"/>
          <w:sz w:val="20"/>
          <w:szCs w:val="20"/>
        </w:rPr>
        <w:t>oraz we wszystkich załącznikach stanowiących jego integralną część</w:t>
      </w:r>
      <w:bookmarkEnd w:id="4"/>
      <w:r w:rsidR="00C81F6F" w:rsidRPr="00C81F6F">
        <w:rPr>
          <w:rFonts w:ascii="Trebuchet MS" w:hAnsi="Trebuchet MS"/>
          <w:sz w:val="20"/>
          <w:szCs w:val="20"/>
        </w:rPr>
        <w:t>. Cena musi obejmować pełny zakres prac oraz wszelkie koszty towarzyszące, niezbędne do należytej realizacji przedmiotu zamówienia</w:t>
      </w:r>
      <w:r w:rsidR="00F817B2" w:rsidRPr="00C81F6F">
        <w:rPr>
          <w:rFonts w:ascii="Trebuchet MS" w:hAnsi="Trebuchet MS"/>
          <w:sz w:val="20"/>
          <w:szCs w:val="20"/>
        </w:rPr>
        <w:t>.</w:t>
      </w:r>
    </w:p>
    <w:p w14:paraId="798F0E92" w14:textId="77777777" w:rsidR="00332F4D" w:rsidRDefault="00F817B2" w:rsidP="00332F4D">
      <w:pPr>
        <w:pStyle w:val="Standarduser"/>
        <w:numPr>
          <w:ilvl w:val="0"/>
          <w:numId w:val="34"/>
        </w:numPr>
        <w:tabs>
          <w:tab w:val="left" w:pos="3630"/>
        </w:tabs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332F4D">
        <w:rPr>
          <w:rFonts w:ascii="Trebuchet MS" w:hAnsi="Trebuchet MS"/>
          <w:sz w:val="20"/>
          <w:szCs w:val="20"/>
        </w:rPr>
        <w:t>Cena musi być wyrażona w złotych polskich (PLN) oraz być zaokrąglona do dwóch miejsc po przecinku zgodnie z zasadami arytmetyki.</w:t>
      </w:r>
    </w:p>
    <w:p w14:paraId="001A41BC" w14:textId="77777777" w:rsidR="00332F4D" w:rsidRDefault="00F817B2" w:rsidP="00332F4D">
      <w:pPr>
        <w:pStyle w:val="Standarduser"/>
        <w:numPr>
          <w:ilvl w:val="0"/>
          <w:numId w:val="34"/>
        </w:numPr>
        <w:tabs>
          <w:tab w:val="left" w:pos="3630"/>
        </w:tabs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332F4D">
        <w:rPr>
          <w:rFonts w:ascii="Trebuchet MS" w:hAnsi="Trebuchet MS"/>
          <w:sz w:val="20"/>
          <w:szCs w:val="20"/>
        </w:rPr>
        <w:t>W przypadku błędów w ofercie Zamawiający dokona poprawy oczywistych omyłek rachunkowych bądź pisemnych z uwzględnieniem konsekwencji dokonanych poprawek, informując o tym Wykonawcę.</w:t>
      </w:r>
      <w:r w:rsidR="00332F4D">
        <w:rPr>
          <w:rFonts w:ascii="Trebuchet MS" w:hAnsi="Trebuchet MS"/>
          <w:sz w:val="20"/>
          <w:szCs w:val="20"/>
        </w:rPr>
        <w:t xml:space="preserve"> </w:t>
      </w:r>
      <w:r w:rsidRPr="00332F4D">
        <w:rPr>
          <w:rFonts w:ascii="Trebuchet MS" w:hAnsi="Trebuchet MS"/>
          <w:sz w:val="20"/>
          <w:szCs w:val="20"/>
        </w:rPr>
        <w:t xml:space="preserve">W szczególności poprawione zostaną omyłki polegające na nieprawidłowym wyliczeniu wartości oferty zgodnie z podanymi cenami jednostkowymi. </w:t>
      </w:r>
    </w:p>
    <w:p w14:paraId="1084F19E" w14:textId="2148C780" w:rsidR="001F0C22" w:rsidRPr="00332F4D" w:rsidRDefault="00F817B2" w:rsidP="00332F4D">
      <w:pPr>
        <w:pStyle w:val="Standarduser"/>
        <w:numPr>
          <w:ilvl w:val="0"/>
          <w:numId w:val="34"/>
        </w:numPr>
        <w:tabs>
          <w:tab w:val="left" w:pos="3630"/>
        </w:tabs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332F4D">
        <w:rPr>
          <w:rFonts w:ascii="Trebuchet MS" w:hAnsi="Trebuchet MS"/>
          <w:sz w:val="20"/>
          <w:szCs w:val="20"/>
        </w:rPr>
        <w:t>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14:paraId="5735FAB0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CDF05EF" w14:textId="2D1C2156" w:rsidR="001F0C22" w:rsidRPr="00B27999" w:rsidRDefault="00F817B2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</w:t>
      </w:r>
      <w:r w:rsidR="002A347A">
        <w:rPr>
          <w:rFonts w:ascii="Trebuchet MS" w:hAnsi="Trebuchet MS"/>
          <w:b/>
          <w:bCs/>
          <w:sz w:val="20"/>
          <w:szCs w:val="20"/>
        </w:rPr>
        <w:t>I</w:t>
      </w:r>
      <w:r w:rsidRPr="00B27999">
        <w:rPr>
          <w:rFonts w:ascii="Trebuchet MS" w:hAnsi="Trebuchet MS"/>
          <w:b/>
          <w:bCs/>
          <w:sz w:val="20"/>
          <w:szCs w:val="20"/>
        </w:rPr>
        <w:t>I. B</w:t>
      </w:r>
      <w:r w:rsidR="005F75CE" w:rsidRPr="00B27999">
        <w:rPr>
          <w:rFonts w:ascii="Trebuchet MS" w:hAnsi="Trebuchet MS"/>
          <w:b/>
          <w:bCs/>
          <w:sz w:val="20"/>
          <w:szCs w:val="20"/>
        </w:rPr>
        <w:t>adanie i ocena ofert</w:t>
      </w:r>
    </w:p>
    <w:p w14:paraId="22F36D0E" w14:textId="77777777" w:rsidR="001F0C22" w:rsidRPr="00B27999" w:rsidRDefault="00F817B2" w:rsidP="00332F4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1. W toku badania i oceny ofert Zamawiający zastrzega sobie prawo do wezwania Wykonawców:</w:t>
      </w:r>
    </w:p>
    <w:p w14:paraId="7C0BEE63" w14:textId="77777777" w:rsidR="00332F4D" w:rsidRDefault="00F817B2" w:rsidP="00332F4D">
      <w:pPr>
        <w:pStyle w:val="Standarduser"/>
        <w:numPr>
          <w:ilvl w:val="0"/>
          <w:numId w:val="35"/>
        </w:numPr>
        <w:spacing w:line="276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którzy w określonym terminie nie złożyli wymaganych przez Zamawiającego oświadczeń, dokumentów lub pełnomocnictw potwierdzających spełnienie warunków udziału </w:t>
      </w:r>
      <w:r w:rsidR="00332F4D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 xml:space="preserve">w postępowaniu oraz wymagań określonych przez Zamawiającego do ich uzupełnienia </w:t>
      </w:r>
      <w:r w:rsidR="00332F4D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w wyznaczonym terminie,</w:t>
      </w:r>
    </w:p>
    <w:p w14:paraId="3FA8A2D0" w14:textId="77777777" w:rsidR="00332F4D" w:rsidRDefault="005F75CE" w:rsidP="00332F4D">
      <w:pPr>
        <w:pStyle w:val="Standarduser"/>
        <w:numPr>
          <w:ilvl w:val="0"/>
          <w:numId w:val="35"/>
        </w:numPr>
        <w:spacing w:line="276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 w:rsidRPr="00332F4D">
        <w:rPr>
          <w:rFonts w:ascii="Trebuchet MS" w:hAnsi="Trebuchet MS"/>
          <w:sz w:val="20"/>
          <w:szCs w:val="20"/>
        </w:rPr>
        <w:t>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1F885E88" w14:textId="437ACA46" w:rsidR="001F0C22" w:rsidRPr="00332F4D" w:rsidRDefault="005F75CE" w:rsidP="00332F4D">
      <w:pPr>
        <w:pStyle w:val="Standarduser"/>
        <w:numPr>
          <w:ilvl w:val="0"/>
          <w:numId w:val="35"/>
        </w:numPr>
        <w:spacing w:line="276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 w:rsidRPr="00332F4D">
        <w:rPr>
          <w:rFonts w:ascii="Trebuchet MS" w:hAnsi="Trebuchet MS"/>
          <w:sz w:val="20"/>
          <w:szCs w:val="20"/>
        </w:rPr>
        <w:t>Zamawiający zastrzega sobie możliwość negocjacji z wybranymi Wykonawcami, którzy złożyli oferty, w zakresie szczegółów wykonania zamówienia oraz wysokości ceny w zakresie jej zmniejszenia.</w:t>
      </w:r>
    </w:p>
    <w:p w14:paraId="1F9A34C5" w14:textId="77777777" w:rsidR="0012602E" w:rsidRDefault="0012602E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0A99EF7E" w14:textId="77777777" w:rsidR="00912958" w:rsidRDefault="00912958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6F256F1C" w14:textId="77777777" w:rsidR="00912958" w:rsidRDefault="00912958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3326A7C4" w14:textId="77777777" w:rsidR="00912958" w:rsidRDefault="00912958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75CA2669" w14:textId="0A247199" w:rsidR="001F0C22" w:rsidRDefault="00F817B2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lastRenderedPageBreak/>
        <w:t>XII</w:t>
      </w:r>
      <w:r w:rsidR="002A347A">
        <w:rPr>
          <w:rFonts w:ascii="Trebuchet MS" w:hAnsi="Trebuchet MS"/>
          <w:b/>
          <w:bCs/>
          <w:sz w:val="20"/>
          <w:szCs w:val="20"/>
        </w:rPr>
        <w:t>I</w:t>
      </w:r>
      <w:r w:rsidRPr="00B27999">
        <w:rPr>
          <w:rFonts w:ascii="Trebuchet MS" w:hAnsi="Trebuchet MS"/>
          <w:b/>
          <w:bCs/>
          <w:sz w:val="20"/>
          <w:szCs w:val="20"/>
        </w:rPr>
        <w:t>. I</w:t>
      </w:r>
      <w:r w:rsidR="00433033" w:rsidRPr="00B27999">
        <w:rPr>
          <w:rFonts w:ascii="Trebuchet MS" w:hAnsi="Trebuchet MS"/>
          <w:b/>
          <w:bCs/>
          <w:sz w:val="20"/>
          <w:szCs w:val="20"/>
        </w:rPr>
        <w:t>nformacja o wyniku postępowania</w:t>
      </w:r>
    </w:p>
    <w:p w14:paraId="29561BAC" w14:textId="7BF6760A" w:rsidR="002A0997" w:rsidRDefault="00AF17FA" w:rsidP="002A0997">
      <w:pPr>
        <w:pStyle w:val="Standarduser"/>
        <w:numPr>
          <w:ilvl w:val="0"/>
          <w:numId w:val="36"/>
        </w:numPr>
        <w:spacing w:line="276" w:lineRule="auto"/>
        <w:ind w:left="426" w:hanging="284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Zamawiający przyzna zamówienie Wykonawcy, który spełni wszystkie wymogi zawarte </w:t>
      </w:r>
      <w:r w:rsidR="002A0997">
        <w:rPr>
          <w:rFonts w:ascii="Trebuchet MS" w:hAnsi="Trebuchet MS"/>
          <w:sz w:val="20"/>
          <w:szCs w:val="20"/>
        </w:rPr>
        <w:br/>
      </w:r>
      <w:r w:rsidRPr="00AF17FA">
        <w:rPr>
          <w:rFonts w:ascii="Trebuchet MS" w:hAnsi="Trebuchet MS"/>
          <w:sz w:val="20"/>
          <w:szCs w:val="20"/>
        </w:rPr>
        <w:t>w zapytaniu ofertowym</w:t>
      </w:r>
      <w:r w:rsidR="00332F4D" w:rsidRPr="00332F4D">
        <w:rPr>
          <w:rFonts w:ascii="Trebuchet MS" w:hAnsi="Trebuchet MS"/>
          <w:sz w:val="20"/>
          <w:szCs w:val="20"/>
        </w:rPr>
        <w:t xml:space="preserve"> </w:t>
      </w:r>
      <w:r w:rsidRPr="00AF17FA">
        <w:rPr>
          <w:rFonts w:ascii="Trebuchet MS" w:hAnsi="Trebuchet MS"/>
          <w:sz w:val="20"/>
          <w:szCs w:val="20"/>
        </w:rPr>
        <w:t>oraz którego oferta zostanie uznana za najkorzystniejszą (</w:t>
      </w:r>
      <w:r w:rsidR="002A0997">
        <w:rPr>
          <w:rFonts w:ascii="Trebuchet MS" w:hAnsi="Trebuchet MS"/>
          <w:sz w:val="20"/>
          <w:szCs w:val="20"/>
        </w:rPr>
        <w:t xml:space="preserve">tj. </w:t>
      </w:r>
      <w:r w:rsidRPr="00AF17FA">
        <w:rPr>
          <w:rFonts w:ascii="Trebuchet MS" w:hAnsi="Trebuchet MS"/>
          <w:sz w:val="20"/>
          <w:szCs w:val="20"/>
        </w:rPr>
        <w:t>najniższa cena ofertowa za wykonanie usługi</w:t>
      </w:r>
      <w:r w:rsidR="002A0997">
        <w:rPr>
          <w:rFonts w:ascii="Trebuchet MS" w:hAnsi="Trebuchet MS"/>
          <w:sz w:val="20"/>
          <w:szCs w:val="20"/>
        </w:rPr>
        <w:t>)</w:t>
      </w:r>
      <w:r w:rsidR="000B401D">
        <w:rPr>
          <w:rFonts w:ascii="Trebuchet MS" w:hAnsi="Trebuchet MS"/>
          <w:sz w:val="20"/>
          <w:szCs w:val="20"/>
        </w:rPr>
        <w:t xml:space="preserve"> – załącznik nr</w:t>
      </w:r>
      <w:r w:rsidR="002A0997">
        <w:rPr>
          <w:rFonts w:ascii="Trebuchet MS" w:hAnsi="Trebuchet MS"/>
          <w:sz w:val="20"/>
          <w:szCs w:val="20"/>
        </w:rPr>
        <w:t xml:space="preserve"> </w:t>
      </w:r>
      <w:r w:rsidR="00B3166B">
        <w:rPr>
          <w:rFonts w:ascii="Trebuchet MS" w:hAnsi="Trebuchet MS"/>
          <w:sz w:val="20"/>
          <w:szCs w:val="20"/>
        </w:rPr>
        <w:t>3</w:t>
      </w:r>
      <w:r w:rsidR="00332F4D">
        <w:rPr>
          <w:rFonts w:ascii="Trebuchet MS" w:hAnsi="Trebuchet MS"/>
          <w:sz w:val="20"/>
          <w:szCs w:val="20"/>
        </w:rPr>
        <w:t>.</w:t>
      </w:r>
    </w:p>
    <w:p w14:paraId="5B10872A" w14:textId="77777777" w:rsidR="002A0997" w:rsidRDefault="00AF17FA" w:rsidP="002A0997">
      <w:pPr>
        <w:pStyle w:val="Standarduser"/>
        <w:numPr>
          <w:ilvl w:val="0"/>
          <w:numId w:val="36"/>
        </w:numPr>
        <w:spacing w:line="276" w:lineRule="auto"/>
        <w:ind w:left="426" w:hanging="284"/>
        <w:jc w:val="both"/>
        <w:rPr>
          <w:rFonts w:ascii="Trebuchet MS" w:hAnsi="Trebuchet MS"/>
          <w:sz w:val="20"/>
          <w:szCs w:val="20"/>
        </w:rPr>
      </w:pPr>
      <w:r w:rsidRPr="002A0997">
        <w:rPr>
          <w:rFonts w:ascii="Trebuchet MS" w:hAnsi="Trebuchet MS"/>
          <w:sz w:val="20"/>
          <w:szCs w:val="20"/>
        </w:rPr>
        <w:t>Jeżeli Wykonawca, którego oferta została wybrana uchyla się od podpisania umowy, Zamawiający zawrze umowę z kolejnym Wykonawcą</w:t>
      </w:r>
      <w:r w:rsidR="002A0997" w:rsidRPr="002A0997">
        <w:rPr>
          <w:rFonts w:ascii="Trebuchet MS" w:hAnsi="Trebuchet MS"/>
          <w:sz w:val="20"/>
          <w:szCs w:val="20"/>
        </w:rPr>
        <w:t>.</w:t>
      </w:r>
    </w:p>
    <w:p w14:paraId="523DE3D2" w14:textId="77777777" w:rsidR="002A0997" w:rsidRDefault="00AF17FA" w:rsidP="00617938">
      <w:pPr>
        <w:pStyle w:val="Standarduser"/>
        <w:numPr>
          <w:ilvl w:val="0"/>
          <w:numId w:val="36"/>
        </w:numPr>
        <w:spacing w:line="276" w:lineRule="auto"/>
        <w:ind w:left="426" w:hanging="284"/>
        <w:jc w:val="both"/>
        <w:rPr>
          <w:rFonts w:ascii="Trebuchet MS" w:hAnsi="Trebuchet MS"/>
          <w:sz w:val="20"/>
          <w:szCs w:val="20"/>
        </w:rPr>
      </w:pPr>
      <w:r w:rsidRPr="002A0997">
        <w:rPr>
          <w:rFonts w:ascii="Trebuchet MS" w:hAnsi="Trebuchet MS"/>
          <w:sz w:val="20"/>
          <w:szCs w:val="20"/>
        </w:rPr>
        <w:t>Zamawiający</w:t>
      </w:r>
      <w:r w:rsidR="002A0997" w:rsidRPr="002A0997">
        <w:rPr>
          <w:rFonts w:ascii="Trebuchet MS" w:hAnsi="Trebuchet MS"/>
          <w:sz w:val="20"/>
          <w:szCs w:val="20"/>
        </w:rPr>
        <w:t xml:space="preserve"> nie</w:t>
      </w:r>
      <w:r w:rsidRPr="002A0997">
        <w:rPr>
          <w:rFonts w:ascii="Trebuchet MS" w:hAnsi="Trebuchet MS"/>
          <w:sz w:val="20"/>
          <w:szCs w:val="20"/>
        </w:rPr>
        <w:t xml:space="preserve"> dopuszcza składania ofert częściowych</w:t>
      </w:r>
      <w:r w:rsidR="002A0997">
        <w:rPr>
          <w:rFonts w:ascii="Trebuchet MS" w:hAnsi="Trebuchet MS"/>
          <w:sz w:val="20"/>
          <w:szCs w:val="20"/>
        </w:rPr>
        <w:t>.</w:t>
      </w:r>
    </w:p>
    <w:p w14:paraId="3BF800AE" w14:textId="77777777" w:rsidR="002A0997" w:rsidRDefault="00AF17FA" w:rsidP="00AF17FA">
      <w:pPr>
        <w:pStyle w:val="Standarduser"/>
        <w:numPr>
          <w:ilvl w:val="0"/>
          <w:numId w:val="36"/>
        </w:numPr>
        <w:spacing w:line="276" w:lineRule="auto"/>
        <w:ind w:left="426" w:hanging="284"/>
        <w:jc w:val="both"/>
        <w:rPr>
          <w:rFonts w:ascii="Trebuchet MS" w:hAnsi="Trebuchet MS"/>
          <w:sz w:val="20"/>
          <w:szCs w:val="20"/>
        </w:rPr>
      </w:pPr>
      <w:r w:rsidRPr="002A0997">
        <w:rPr>
          <w:rFonts w:ascii="Trebuchet MS" w:hAnsi="Trebuchet MS"/>
          <w:sz w:val="20"/>
          <w:szCs w:val="20"/>
        </w:rPr>
        <w:t>Zamawiający zastrzega sobie możliwość wykonania zamówienia do wysokości posiadanych środków finansowych.</w:t>
      </w:r>
    </w:p>
    <w:p w14:paraId="09BB3C40" w14:textId="04EB94D7" w:rsidR="00B05D9F" w:rsidRPr="00EE0794" w:rsidRDefault="00AF17FA" w:rsidP="00EE0794">
      <w:pPr>
        <w:pStyle w:val="Standarduser"/>
        <w:numPr>
          <w:ilvl w:val="0"/>
          <w:numId w:val="36"/>
        </w:numPr>
        <w:spacing w:line="276" w:lineRule="auto"/>
        <w:ind w:left="426" w:hanging="284"/>
        <w:jc w:val="both"/>
        <w:rPr>
          <w:rFonts w:ascii="Trebuchet MS" w:hAnsi="Trebuchet MS"/>
          <w:sz w:val="20"/>
          <w:szCs w:val="20"/>
        </w:rPr>
      </w:pPr>
      <w:r w:rsidRPr="002A0997">
        <w:rPr>
          <w:rFonts w:ascii="Trebuchet MS" w:hAnsi="Trebuchet MS"/>
          <w:sz w:val="20"/>
          <w:szCs w:val="20"/>
        </w:rPr>
        <w:t>Zamawiający zastrzega sobie prawo unieważnienia postępowania w szczególności, jeżeli:</w:t>
      </w:r>
    </w:p>
    <w:p w14:paraId="1ADA0AAC" w14:textId="77777777" w:rsidR="002A0997" w:rsidRDefault="00AF17FA" w:rsidP="00AF17FA">
      <w:pPr>
        <w:pStyle w:val="Standarduser"/>
        <w:numPr>
          <w:ilvl w:val="0"/>
          <w:numId w:val="37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nie wpłynie żadna oferta,</w:t>
      </w:r>
    </w:p>
    <w:p w14:paraId="6F12AC74" w14:textId="77777777" w:rsidR="002A0997" w:rsidRDefault="00AF17FA" w:rsidP="00AF17FA">
      <w:pPr>
        <w:pStyle w:val="Standarduser"/>
        <w:numPr>
          <w:ilvl w:val="0"/>
          <w:numId w:val="37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2A0997">
        <w:rPr>
          <w:rFonts w:ascii="Trebuchet MS" w:hAnsi="Trebuchet MS"/>
          <w:sz w:val="20"/>
          <w:szCs w:val="20"/>
        </w:rPr>
        <w:t xml:space="preserve">cena najkorzystniejszej oferty przewyższa kwotę, którą Zamawiający może przeznaczyć </w:t>
      </w:r>
      <w:r w:rsidR="002A0997">
        <w:rPr>
          <w:rFonts w:ascii="Trebuchet MS" w:hAnsi="Trebuchet MS"/>
          <w:sz w:val="20"/>
          <w:szCs w:val="20"/>
        </w:rPr>
        <w:br/>
      </w:r>
      <w:r w:rsidRPr="002A0997">
        <w:rPr>
          <w:rFonts w:ascii="Trebuchet MS" w:hAnsi="Trebuchet MS"/>
          <w:sz w:val="20"/>
          <w:szCs w:val="20"/>
        </w:rPr>
        <w:t>na realizację zamówienia,</w:t>
      </w:r>
    </w:p>
    <w:p w14:paraId="716E3371" w14:textId="190C39D8" w:rsidR="00AF17FA" w:rsidRPr="002A0997" w:rsidRDefault="00AF17FA" w:rsidP="00AF17FA">
      <w:pPr>
        <w:pStyle w:val="Standarduser"/>
        <w:numPr>
          <w:ilvl w:val="0"/>
          <w:numId w:val="37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2A0997">
        <w:rPr>
          <w:rFonts w:ascii="Trebuchet MS" w:hAnsi="Trebuchet MS"/>
          <w:sz w:val="20"/>
          <w:szCs w:val="20"/>
        </w:rPr>
        <w:t>wystąpiła zmiana okoliczności powodująca, że wykonanie zamówienia nie leży w interesie Zamawiającego, o czym Zamawiający poinformuje Wykonawc</w:t>
      </w:r>
      <w:r w:rsidR="00B0264A">
        <w:rPr>
          <w:rFonts w:ascii="Trebuchet MS" w:hAnsi="Trebuchet MS"/>
          <w:sz w:val="20"/>
          <w:szCs w:val="20"/>
        </w:rPr>
        <w:t>ów, którzy złożyli ofertę</w:t>
      </w:r>
      <w:r w:rsidRPr="002A0997">
        <w:rPr>
          <w:rFonts w:ascii="Trebuchet MS" w:hAnsi="Trebuchet MS"/>
          <w:sz w:val="20"/>
          <w:szCs w:val="20"/>
        </w:rPr>
        <w:t>.</w:t>
      </w:r>
    </w:p>
    <w:p w14:paraId="05D7479E" w14:textId="77777777" w:rsidR="002A0997" w:rsidRDefault="00AF17FA" w:rsidP="00AF17FA">
      <w:pPr>
        <w:pStyle w:val="Standarduser"/>
        <w:numPr>
          <w:ilvl w:val="0"/>
          <w:numId w:val="36"/>
        </w:numPr>
        <w:spacing w:line="276" w:lineRule="auto"/>
        <w:ind w:left="426" w:hanging="284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Wykonawcy uczestniczą w postępowaniu ofertowym  na własne ryzyko i koszt, nie przysługuje im żadne roszczenia z tytułu odstąpienia przez Zamawiającego od postępowania ofertowego.</w:t>
      </w:r>
    </w:p>
    <w:p w14:paraId="1F09955F" w14:textId="77777777" w:rsidR="002A0997" w:rsidRDefault="00AF17FA" w:rsidP="00AF17FA">
      <w:pPr>
        <w:pStyle w:val="Standarduser"/>
        <w:numPr>
          <w:ilvl w:val="0"/>
          <w:numId w:val="36"/>
        </w:numPr>
        <w:spacing w:line="276" w:lineRule="auto"/>
        <w:ind w:left="426" w:hanging="284"/>
        <w:jc w:val="both"/>
        <w:rPr>
          <w:rFonts w:ascii="Trebuchet MS" w:hAnsi="Trebuchet MS"/>
          <w:sz w:val="20"/>
          <w:szCs w:val="20"/>
        </w:rPr>
      </w:pPr>
      <w:r w:rsidRPr="002A0997">
        <w:rPr>
          <w:rFonts w:ascii="Trebuchet MS" w:hAnsi="Trebuchet MS"/>
          <w:sz w:val="20"/>
          <w:szCs w:val="20"/>
        </w:rPr>
        <w:t xml:space="preserve">Zamawiający zamieści na swojej stronie internetowej </w:t>
      </w:r>
      <w:hyperlink r:id="rId11" w:history="1">
        <w:r w:rsidRPr="002A0997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 w:rsidRPr="002A0997">
        <w:rPr>
          <w:rFonts w:ascii="Trebuchet MS" w:hAnsi="Trebuchet MS"/>
          <w:sz w:val="20"/>
          <w:szCs w:val="20"/>
        </w:rPr>
        <w:t xml:space="preserve"> zakładce Zapytania ofertowe do kwoty 1</w:t>
      </w:r>
      <w:r w:rsidR="00475B7F" w:rsidRPr="002A0997">
        <w:rPr>
          <w:rFonts w:ascii="Trebuchet MS" w:hAnsi="Trebuchet MS"/>
          <w:sz w:val="20"/>
          <w:szCs w:val="20"/>
        </w:rPr>
        <w:t>7</w:t>
      </w:r>
      <w:r w:rsidRPr="002A0997">
        <w:rPr>
          <w:rFonts w:ascii="Trebuchet MS" w:hAnsi="Trebuchet MS"/>
          <w:sz w:val="20"/>
          <w:szCs w:val="20"/>
        </w:rPr>
        <w:t>0 000 złotych, informację o wyborze najkorzystniejszej oferty podając nazwę (firmę) imię i nazwisko, siedzibę, adres Wykonawcy, którego ofertę wybrano oraz cenę brutto.</w:t>
      </w:r>
    </w:p>
    <w:p w14:paraId="7C527E50" w14:textId="77777777" w:rsidR="002A0997" w:rsidRDefault="00AF17FA" w:rsidP="00AF17FA">
      <w:pPr>
        <w:pStyle w:val="Standarduser"/>
        <w:numPr>
          <w:ilvl w:val="0"/>
          <w:numId w:val="36"/>
        </w:numPr>
        <w:spacing w:line="276" w:lineRule="auto"/>
        <w:ind w:left="426" w:hanging="284"/>
        <w:jc w:val="both"/>
        <w:rPr>
          <w:rFonts w:ascii="Trebuchet MS" w:hAnsi="Trebuchet MS"/>
          <w:sz w:val="20"/>
          <w:szCs w:val="20"/>
        </w:rPr>
      </w:pPr>
      <w:r w:rsidRPr="002A0997">
        <w:rPr>
          <w:rFonts w:ascii="Trebuchet MS" w:hAnsi="Trebuchet MS"/>
          <w:sz w:val="20"/>
          <w:szCs w:val="20"/>
        </w:rPr>
        <w:t>Zamawiający informuje, że złożone oferty Wykonawcy są jawne.</w:t>
      </w:r>
    </w:p>
    <w:p w14:paraId="3B426D50" w14:textId="06656EA6" w:rsidR="00AF17FA" w:rsidRPr="002A0997" w:rsidRDefault="00AF17FA" w:rsidP="00AF17FA">
      <w:pPr>
        <w:pStyle w:val="Standarduser"/>
        <w:numPr>
          <w:ilvl w:val="0"/>
          <w:numId w:val="36"/>
        </w:numPr>
        <w:spacing w:line="276" w:lineRule="auto"/>
        <w:ind w:left="426" w:hanging="284"/>
        <w:jc w:val="both"/>
        <w:rPr>
          <w:rFonts w:ascii="Trebuchet MS" w:hAnsi="Trebuchet MS"/>
          <w:sz w:val="20"/>
          <w:szCs w:val="20"/>
        </w:rPr>
      </w:pPr>
      <w:r w:rsidRPr="002A0997">
        <w:rPr>
          <w:rFonts w:ascii="Trebuchet MS" w:hAnsi="Trebuchet MS"/>
          <w:sz w:val="20"/>
          <w:szCs w:val="20"/>
        </w:rPr>
        <w:t>Zamawiający odrzuci ofertę, jeżeli:</w:t>
      </w:r>
    </w:p>
    <w:p w14:paraId="5FF052EE" w14:textId="77777777" w:rsidR="002A0997" w:rsidRDefault="00AF17FA" w:rsidP="00B0264A">
      <w:pPr>
        <w:pStyle w:val="Standarduser"/>
        <w:numPr>
          <w:ilvl w:val="0"/>
          <w:numId w:val="40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treść oferty nie odpowiada treści zapytania ofertowego,</w:t>
      </w:r>
    </w:p>
    <w:p w14:paraId="74FEF2F3" w14:textId="77777777" w:rsidR="002A0997" w:rsidRDefault="00AF17FA" w:rsidP="00B0264A">
      <w:pPr>
        <w:pStyle w:val="Standarduser"/>
        <w:numPr>
          <w:ilvl w:val="0"/>
          <w:numId w:val="40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2A0997">
        <w:rPr>
          <w:rFonts w:ascii="Trebuchet MS" w:hAnsi="Trebuchet MS"/>
          <w:sz w:val="20"/>
          <w:szCs w:val="20"/>
        </w:rPr>
        <w:t>została złożona przez Wykonawcę wykluczonego z udziału w postępowaniu o udzielenie zamówienia,</w:t>
      </w:r>
    </w:p>
    <w:p w14:paraId="3EC91BAF" w14:textId="77777777" w:rsidR="002A0997" w:rsidRDefault="00AF17FA" w:rsidP="00B0264A">
      <w:pPr>
        <w:pStyle w:val="Standarduser"/>
        <w:numPr>
          <w:ilvl w:val="0"/>
          <w:numId w:val="40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2A0997">
        <w:rPr>
          <w:rFonts w:ascii="Trebuchet MS" w:hAnsi="Trebuchet MS"/>
          <w:sz w:val="20"/>
          <w:szCs w:val="20"/>
        </w:rPr>
        <w:t>zawiera błędy w obliczeniu ceny, których nie można poprawić lub nie zawiera informacji niezbędnych do oceny oferty, których nie można uzupełnić,</w:t>
      </w:r>
    </w:p>
    <w:p w14:paraId="44D37FC2" w14:textId="75CFC518" w:rsidR="00AF17FA" w:rsidRPr="002A0997" w:rsidRDefault="00AF17FA" w:rsidP="00B0264A">
      <w:pPr>
        <w:pStyle w:val="Standarduser"/>
        <w:numPr>
          <w:ilvl w:val="0"/>
          <w:numId w:val="40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2A0997">
        <w:rPr>
          <w:rFonts w:ascii="Trebuchet MS" w:hAnsi="Trebuchet MS"/>
          <w:sz w:val="20"/>
          <w:szCs w:val="20"/>
        </w:rPr>
        <w:t>oferta zostanie złożona po terminie podanym w niniejszym zapytaniu ofertowym.</w:t>
      </w:r>
    </w:p>
    <w:p w14:paraId="7F0DC96F" w14:textId="77777777" w:rsidR="00905C44" w:rsidRDefault="00905C44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20B1F92C" w14:textId="4DD60464" w:rsid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AF17FA">
        <w:rPr>
          <w:rFonts w:ascii="Trebuchet MS" w:hAnsi="Trebuchet MS"/>
          <w:b/>
          <w:bCs/>
          <w:sz w:val="20"/>
          <w:szCs w:val="20"/>
        </w:rPr>
        <w:t>XI</w:t>
      </w:r>
      <w:r w:rsidR="002A347A">
        <w:rPr>
          <w:rFonts w:ascii="Trebuchet MS" w:hAnsi="Trebuchet MS"/>
          <w:b/>
          <w:bCs/>
          <w:sz w:val="20"/>
          <w:szCs w:val="20"/>
        </w:rPr>
        <w:t>V</w:t>
      </w:r>
      <w:r w:rsidRPr="00AF17FA">
        <w:rPr>
          <w:rFonts w:ascii="Trebuchet MS" w:hAnsi="Trebuchet MS"/>
          <w:b/>
          <w:bCs/>
          <w:sz w:val="20"/>
          <w:szCs w:val="20"/>
        </w:rPr>
        <w:t xml:space="preserve">. </w:t>
      </w:r>
      <w:r>
        <w:rPr>
          <w:rFonts w:ascii="Trebuchet MS" w:hAnsi="Trebuchet MS"/>
          <w:b/>
          <w:bCs/>
          <w:sz w:val="20"/>
          <w:szCs w:val="20"/>
        </w:rPr>
        <w:t xml:space="preserve">Informacja o formalnościach niezbędnych do zawarcia umowy z Wykonawcą </w:t>
      </w:r>
    </w:p>
    <w:p w14:paraId="1F3D048C" w14:textId="77777777" w:rsidR="003A43AA" w:rsidRDefault="00AF17FA" w:rsidP="002A04D4">
      <w:pPr>
        <w:pStyle w:val="Standarduser"/>
        <w:numPr>
          <w:ilvl w:val="0"/>
          <w:numId w:val="41"/>
        </w:numPr>
        <w:spacing w:line="276" w:lineRule="auto"/>
        <w:ind w:left="426" w:hanging="284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Wykonawca zostanie poinformowany e-mailem lub telefonicznie o terminie i miejscu podpisania umowy.</w:t>
      </w:r>
    </w:p>
    <w:p w14:paraId="26CB80EC" w14:textId="2E99D7B3" w:rsidR="00AF17FA" w:rsidRPr="003A43AA" w:rsidRDefault="00AF17FA" w:rsidP="002A04D4">
      <w:pPr>
        <w:pStyle w:val="Standarduser"/>
        <w:numPr>
          <w:ilvl w:val="0"/>
          <w:numId w:val="41"/>
        </w:numPr>
        <w:spacing w:line="276" w:lineRule="auto"/>
        <w:ind w:left="426" w:hanging="284"/>
        <w:jc w:val="both"/>
        <w:rPr>
          <w:rFonts w:ascii="Trebuchet MS" w:hAnsi="Trebuchet MS"/>
          <w:sz w:val="20"/>
          <w:szCs w:val="20"/>
        </w:rPr>
      </w:pPr>
      <w:r w:rsidRPr="003A43AA">
        <w:rPr>
          <w:rFonts w:ascii="Trebuchet MS" w:hAnsi="Trebuchet MS"/>
          <w:sz w:val="20"/>
          <w:szCs w:val="20"/>
        </w:rPr>
        <w:t>Zamawiający wymaga od Wykonawcy, przed podpisaniem umowy, złożenia dokumentu potwierdzającego, że Wykonawca jest ubezpieczony od odpowiedzialności cywilnej, w zakresie prowadzonej działalności związanej z przedmiotem zamówienia</w:t>
      </w:r>
      <w:r w:rsidR="002A04D4">
        <w:rPr>
          <w:rFonts w:ascii="Trebuchet MS" w:hAnsi="Trebuchet MS"/>
          <w:sz w:val="20"/>
          <w:szCs w:val="20"/>
        </w:rPr>
        <w:t>.</w:t>
      </w:r>
    </w:p>
    <w:p w14:paraId="2AF824F3" w14:textId="77777777" w:rsidR="00955C33" w:rsidRPr="00AF17FA" w:rsidRDefault="00955C33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0CAE3F3E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AF17FA">
        <w:rPr>
          <w:rFonts w:ascii="Trebuchet MS" w:hAnsi="Trebuchet MS"/>
          <w:b/>
          <w:bCs/>
          <w:sz w:val="20"/>
          <w:szCs w:val="20"/>
        </w:rPr>
        <w:t>XIV. K</w:t>
      </w:r>
      <w:r>
        <w:rPr>
          <w:rFonts w:ascii="Trebuchet MS" w:hAnsi="Trebuchet MS"/>
          <w:b/>
          <w:bCs/>
          <w:sz w:val="20"/>
          <w:szCs w:val="20"/>
        </w:rPr>
        <w:t>ontakt</w:t>
      </w:r>
    </w:p>
    <w:p w14:paraId="13BCF382" w14:textId="76FDB474" w:rsid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Do kontaktów z oferentami upoważni</w:t>
      </w:r>
      <w:r w:rsidR="003A43AA">
        <w:rPr>
          <w:rFonts w:ascii="Trebuchet MS" w:hAnsi="Trebuchet MS"/>
          <w:sz w:val="20"/>
          <w:szCs w:val="20"/>
        </w:rPr>
        <w:t>eni są</w:t>
      </w:r>
      <w:r w:rsidRPr="00AF17FA">
        <w:rPr>
          <w:rFonts w:ascii="Trebuchet MS" w:hAnsi="Trebuchet MS"/>
          <w:sz w:val="20"/>
          <w:szCs w:val="20"/>
        </w:rPr>
        <w:t>:</w:t>
      </w:r>
    </w:p>
    <w:p w14:paraId="7C3C4CF1" w14:textId="6AAF8C20" w:rsidR="003A43AA" w:rsidRPr="00AF17FA" w:rsidRDefault="003A43A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Mirela Mierzwa – e-mail: </w:t>
      </w:r>
      <w:hyperlink r:id="rId12" w:history="1">
        <w:r w:rsidRPr="00543CBB">
          <w:rPr>
            <w:rStyle w:val="Hipercze"/>
            <w:rFonts w:ascii="Trebuchet MS" w:hAnsi="Trebuchet MS"/>
            <w:sz w:val="20"/>
            <w:szCs w:val="20"/>
          </w:rPr>
          <w:t>m.mierzwa@mosir.rsl.pl</w:t>
        </w:r>
      </w:hyperlink>
      <w:r>
        <w:rPr>
          <w:rFonts w:ascii="Trebuchet MS" w:hAnsi="Trebuchet MS"/>
          <w:sz w:val="20"/>
          <w:szCs w:val="20"/>
        </w:rPr>
        <w:t xml:space="preserve">, tel. </w:t>
      </w:r>
      <w:r w:rsidR="00087215">
        <w:rPr>
          <w:rFonts w:ascii="Trebuchet MS" w:hAnsi="Trebuchet MS"/>
          <w:sz w:val="20"/>
          <w:szCs w:val="20"/>
        </w:rPr>
        <w:t>513-771-114</w:t>
      </w:r>
      <w:r>
        <w:rPr>
          <w:rFonts w:ascii="Trebuchet MS" w:hAnsi="Trebuchet MS"/>
          <w:sz w:val="20"/>
          <w:szCs w:val="20"/>
        </w:rPr>
        <w:t xml:space="preserve"> – Kierownik Obiektu</w:t>
      </w:r>
    </w:p>
    <w:p w14:paraId="0C2E60DF" w14:textId="023AD65C" w:rsidR="00AF17FA" w:rsidRDefault="003A43A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Natalia Pustelnik</w:t>
      </w:r>
      <w:r w:rsidR="00AF17FA" w:rsidRPr="00AF17FA">
        <w:rPr>
          <w:rFonts w:ascii="Trebuchet MS" w:hAnsi="Trebuchet MS"/>
          <w:sz w:val="20"/>
          <w:szCs w:val="20"/>
        </w:rPr>
        <w:t xml:space="preserve">  – e-mail: </w:t>
      </w:r>
      <w:hyperlink r:id="rId13" w:history="1">
        <w:r w:rsidR="00AF17FA" w:rsidRPr="00AF17FA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="00AF17FA" w:rsidRPr="00AF17FA">
        <w:rPr>
          <w:rFonts w:ascii="Trebuchet MS" w:hAnsi="Trebuchet MS"/>
          <w:sz w:val="20"/>
          <w:szCs w:val="20"/>
        </w:rPr>
        <w:t xml:space="preserve">, tel. 32 248 75 21 – </w:t>
      </w:r>
      <w:r>
        <w:rPr>
          <w:rFonts w:ascii="Trebuchet MS" w:hAnsi="Trebuchet MS"/>
          <w:sz w:val="20"/>
          <w:szCs w:val="20"/>
        </w:rPr>
        <w:t>D</w:t>
      </w:r>
      <w:r w:rsidR="00AF17FA" w:rsidRPr="00AF17FA">
        <w:rPr>
          <w:rFonts w:ascii="Trebuchet MS" w:hAnsi="Trebuchet MS"/>
          <w:sz w:val="20"/>
          <w:szCs w:val="20"/>
        </w:rPr>
        <w:t xml:space="preserve">ział </w:t>
      </w:r>
      <w:r>
        <w:rPr>
          <w:rFonts w:ascii="Trebuchet MS" w:hAnsi="Trebuchet MS"/>
          <w:sz w:val="20"/>
          <w:szCs w:val="20"/>
        </w:rPr>
        <w:t>T</w:t>
      </w:r>
      <w:r w:rsidR="00AF17FA" w:rsidRPr="00AF17FA">
        <w:rPr>
          <w:rFonts w:ascii="Trebuchet MS" w:hAnsi="Trebuchet MS"/>
          <w:sz w:val="20"/>
          <w:szCs w:val="20"/>
        </w:rPr>
        <w:t>echniczny.</w:t>
      </w:r>
    </w:p>
    <w:p w14:paraId="361A6766" w14:textId="77777777" w:rsidR="00AF17FA" w:rsidRDefault="00AF17FA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34434A4C" w14:textId="77777777" w:rsidR="0012602E" w:rsidRPr="00611435" w:rsidRDefault="0012602E" w:rsidP="0012602E">
      <w:pPr>
        <w:pStyle w:val="Standarduser"/>
        <w:jc w:val="both"/>
        <w:rPr>
          <w:rFonts w:ascii="Trebuchet MS" w:hAnsi="Trebuchet MS"/>
          <w:sz w:val="16"/>
          <w:szCs w:val="16"/>
          <w:u w:val="single"/>
        </w:rPr>
      </w:pPr>
    </w:p>
    <w:p w14:paraId="18A5D137" w14:textId="77777777" w:rsidR="00611435" w:rsidRDefault="00611435" w:rsidP="0012602E">
      <w:pPr>
        <w:pStyle w:val="Standarduser"/>
        <w:jc w:val="both"/>
        <w:rPr>
          <w:rFonts w:ascii="Trebuchet MS" w:hAnsi="Trebuchet MS"/>
          <w:sz w:val="16"/>
          <w:szCs w:val="16"/>
          <w:u w:val="single"/>
        </w:rPr>
      </w:pPr>
    </w:p>
    <w:p w14:paraId="06CA8AD7" w14:textId="77777777" w:rsidR="00912958" w:rsidRDefault="00912958" w:rsidP="0012602E">
      <w:pPr>
        <w:pStyle w:val="Standarduser"/>
        <w:jc w:val="both"/>
        <w:rPr>
          <w:rFonts w:ascii="Trebuchet MS" w:hAnsi="Trebuchet MS"/>
          <w:sz w:val="16"/>
          <w:szCs w:val="16"/>
          <w:u w:val="single"/>
        </w:rPr>
      </w:pPr>
    </w:p>
    <w:p w14:paraId="22E37ADC" w14:textId="6CFED1FB" w:rsidR="001F0C22" w:rsidRPr="00611435" w:rsidRDefault="00F12B21" w:rsidP="0012602E">
      <w:pPr>
        <w:pStyle w:val="Standarduser"/>
        <w:jc w:val="both"/>
        <w:rPr>
          <w:rFonts w:ascii="Trebuchet MS" w:hAnsi="Trebuchet MS"/>
          <w:sz w:val="16"/>
          <w:szCs w:val="16"/>
          <w:u w:val="single"/>
        </w:rPr>
      </w:pPr>
      <w:r w:rsidRPr="00611435">
        <w:rPr>
          <w:rFonts w:ascii="Trebuchet MS" w:hAnsi="Trebuchet MS"/>
          <w:sz w:val="16"/>
          <w:szCs w:val="16"/>
          <w:u w:val="single"/>
        </w:rPr>
        <w:t>Z</w:t>
      </w:r>
      <w:r w:rsidR="00F817B2" w:rsidRPr="00611435">
        <w:rPr>
          <w:rFonts w:ascii="Trebuchet MS" w:hAnsi="Trebuchet MS"/>
          <w:sz w:val="16"/>
          <w:szCs w:val="16"/>
          <w:u w:val="single"/>
        </w:rPr>
        <w:t>ałączniki:</w:t>
      </w:r>
    </w:p>
    <w:p w14:paraId="0BED07AB" w14:textId="77777777" w:rsidR="001F0C22" w:rsidRPr="00611435" w:rsidRDefault="00F817B2" w:rsidP="0012602E">
      <w:pPr>
        <w:pStyle w:val="Standarduser"/>
        <w:jc w:val="both"/>
        <w:rPr>
          <w:rFonts w:ascii="Trebuchet MS" w:hAnsi="Trebuchet MS"/>
          <w:sz w:val="16"/>
          <w:szCs w:val="16"/>
        </w:rPr>
      </w:pPr>
      <w:bookmarkStart w:id="5" w:name="_Hlk230169593"/>
      <w:r w:rsidRPr="00611435">
        <w:rPr>
          <w:rFonts w:ascii="Trebuchet MS" w:hAnsi="Trebuchet MS"/>
          <w:sz w:val="16"/>
          <w:szCs w:val="16"/>
        </w:rPr>
        <w:t xml:space="preserve">Nr 1 – </w:t>
      </w:r>
      <w:r w:rsidR="00A5721F" w:rsidRPr="00611435">
        <w:rPr>
          <w:rFonts w:ascii="Trebuchet MS" w:hAnsi="Trebuchet MS"/>
          <w:sz w:val="16"/>
          <w:szCs w:val="16"/>
        </w:rPr>
        <w:t>o</w:t>
      </w:r>
      <w:r w:rsidRPr="00611435">
        <w:rPr>
          <w:rFonts w:ascii="Trebuchet MS" w:hAnsi="Trebuchet MS"/>
          <w:sz w:val="16"/>
          <w:szCs w:val="16"/>
        </w:rPr>
        <w:t>pis przedmiotu zamówienia,</w:t>
      </w:r>
    </w:p>
    <w:p w14:paraId="0C534897" w14:textId="5C399614" w:rsidR="00B3166B" w:rsidRPr="00611435" w:rsidRDefault="00B3166B" w:rsidP="0012602E">
      <w:pPr>
        <w:pStyle w:val="Standarduser"/>
        <w:jc w:val="both"/>
        <w:rPr>
          <w:rFonts w:ascii="Trebuchet MS" w:hAnsi="Trebuchet MS"/>
          <w:sz w:val="16"/>
          <w:szCs w:val="16"/>
        </w:rPr>
      </w:pPr>
      <w:r w:rsidRPr="00611435">
        <w:rPr>
          <w:rFonts w:ascii="Trebuchet MS" w:hAnsi="Trebuchet MS"/>
          <w:sz w:val="16"/>
          <w:szCs w:val="16"/>
        </w:rPr>
        <w:t>Nr 2 – Wymogi dot. malowania stadionu (PZLA)</w:t>
      </w:r>
    </w:p>
    <w:p w14:paraId="1F4BD203" w14:textId="4578DAFD" w:rsidR="001F0C22" w:rsidRPr="00611435" w:rsidRDefault="00F817B2" w:rsidP="0012602E">
      <w:pPr>
        <w:pStyle w:val="Standarduser"/>
        <w:jc w:val="both"/>
        <w:rPr>
          <w:rFonts w:ascii="Trebuchet MS" w:hAnsi="Trebuchet MS"/>
          <w:sz w:val="16"/>
          <w:szCs w:val="16"/>
        </w:rPr>
      </w:pPr>
      <w:r w:rsidRPr="00611435">
        <w:rPr>
          <w:rFonts w:ascii="Trebuchet MS" w:hAnsi="Trebuchet MS"/>
          <w:sz w:val="16"/>
          <w:szCs w:val="16"/>
        </w:rPr>
        <w:t xml:space="preserve">Nr </w:t>
      </w:r>
      <w:r w:rsidR="00B3166B" w:rsidRPr="00611435">
        <w:rPr>
          <w:rFonts w:ascii="Trebuchet MS" w:hAnsi="Trebuchet MS"/>
          <w:sz w:val="16"/>
          <w:szCs w:val="16"/>
        </w:rPr>
        <w:t>3</w:t>
      </w:r>
      <w:r w:rsidR="005D513B" w:rsidRPr="00611435">
        <w:rPr>
          <w:rFonts w:ascii="Trebuchet MS" w:hAnsi="Trebuchet MS"/>
          <w:sz w:val="16"/>
          <w:szCs w:val="16"/>
        </w:rPr>
        <w:t xml:space="preserve"> </w:t>
      </w:r>
      <w:r w:rsidRPr="00611435">
        <w:rPr>
          <w:rFonts w:ascii="Trebuchet MS" w:hAnsi="Trebuchet MS"/>
          <w:sz w:val="16"/>
          <w:szCs w:val="16"/>
        </w:rPr>
        <w:t xml:space="preserve">– </w:t>
      </w:r>
      <w:r w:rsidR="00A5721F" w:rsidRPr="00611435">
        <w:rPr>
          <w:rFonts w:ascii="Trebuchet MS" w:hAnsi="Trebuchet MS"/>
          <w:sz w:val="16"/>
          <w:szCs w:val="16"/>
        </w:rPr>
        <w:t>f</w:t>
      </w:r>
      <w:r w:rsidRPr="00611435">
        <w:rPr>
          <w:rFonts w:ascii="Trebuchet MS" w:hAnsi="Trebuchet MS"/>
          <w:sz w:val="16"/>
          <w:szCs w:val="16"/>
        </w:rPr>
        <w:t>ormularz ofert</w:t>
      </w:r>
      <w:r w:rsidR="00AF17FA" w:rsidRPr="00611435">
        <w:rPr>
          <w:rFonts w:ascii="Trebuchet MS" w:hAnsi="Trebuchet MS"/>
          <w:sz w:val="16"/>
          <w:szCs w:val="16"/>
        </w:rPr>
        <w:t>y</w:t>
      </w:r>
      <w:r w:rsidR="005D513B" w:rsidRPr="00611435">
        <w:rPr>
          <w:rFonts w:ascii="Trebuchet MS" w:hAnsi="Trebuchet MS"/>
          <w:sz w:val="16"/>
          <w:szCs w:val="16"/>
        </w:rPr>
        <w:t>,</w:t>
      </w:r>
    </w:p>
    <w:p w14:paraId="1EAECA60" w14:textId="54DD5D55" w:rsidR="001F0C22" w:rsidRPr="00611435" w:rsidRDefault="00F817B2" w:rsidP="0012602E">
      <w:pPr>
        <w:pStyle w:val="Standarduser"/>
        <w:jc w:val="both"/>
        <w:rPr>
          <w:rFonts w:ascii="Trebuchet MS" w:hAnsi="Trebuchet MS"/>
          <w:sz w:val="16"/>
          <w:szCs w:val="16"/>
        </w:rPr>
      </w:pPr>
      <w:r w:rsidRPr="00611435">
        <w:rPr>
          <w:rFonts w:ascii="Trebuchet MS" w:hAnsi="Trebuchet MS"/>
          <w:sz w:val="16"/>
          <w:szCs w:val="16"/>
        </w:rPr>
        <w:t>Nr</w:t>
      </w:r>
      <w:r w:rsidR="005D513B" w:rsidRPr="00611435">
        <w:rPr>
          <w:rFonts w:ascii="Trebuchet MS" w:hAnsi="Trebuchet MS"/>
          <w:sz w:val="16"/>
          <w:szCs w:val="16"/>
        </w:rPr>
        <w:t xml:space="preserve"> </w:t>
      </w:r>
      <w:r w:rsidR="00B3166B" w:rsidRPr="00611435">
        <w:rPr>
          <w:rFonts w:ascii="Trebuchet MS" w:hAnsi="Trebuchet MS"/>
          <w:sz w:val="16"/>
          <w:szCs w:val="16"/>
        </w:rPr>
        <w:t>4</w:t>
      </w:r>
      <w:r w:rsidR="005D513B" w:rsidRPr="00611435">
        <w:rPr>
          <w:rFonts w:ascii="Trebuchet MS" w:hAnsi="Trebuchet MS"/>
          <w:sz w:val="16"/>
          <w:szCs w:val="16"/>
        </w:rPr>
        <w:t xml:space="preserve"> </w:t>
      </w:r>
      <w:r w:rsidRPr="00611435">
        <w:rPr>
          <w:rFonts w:ascii="Trebuchet MS" w:hAnsi="Trebuchet MS"/>
          <w:sz w:val="16"/>
          <w:szCs w:val="16"/>
        </w:rPr>
        <w:t xml:space="preserve">– </w:t>
      </w:r>
      <w:r w:rsidR="00A5721F" w:rsidRPr="00611435">
        <w:rPr>
          <w:rFonts w:ascii="Trebuchet MS" w:hAnsi="Trebuchet MS"/>
          <w:sz w:val="16"/>
          <w:szCs w:val="16"/>
        </w:rPr>
        <w:t>o</w:t>
      </w:r>
      <w:r w:rsidRPr="00611435">
        <w:rPr>
          <w:rFonts w:ascii="Trebuchet MS" w:hAnsi="Trebuchet MS"/>
          <w:sz w:val="16"/>
          <w:szCs w:val="16"/>
        </w:rPr>
        <w:t>świadczenie Wykonawcy ubiegającego się o udzielenie zamówienia</w:t>
      </w:r>
      <w:r w:rsidR="00A437EB" w:rsidRPr="00611435">
        <w:rPr>
          <w:rFonts w:ascii="Trebuchet MS" w:hAnsi="Trebuchet MS"/>
          <w:sz w:val="16"/>
          <w:szCs w:val="16"/>
        </w:rPr>
        <w:t>, o szczególnych</w:t>
      </w:r>
      <w:r w:rsidR="005D513B" w:rsidRPr="00611435">
        <w:rPr>
          <w:rFonts w:ascii="Trebuchet MS" w:hAnsi="Trebuchet MS"/>
          <w:sz w:val="16"/>
          <w:szCs w:val="16"/>
        </w:rPr>
        <w:t xml:space="preserve"> </w:t>
      </w:r>
      <w:r w:rsidR="00A437EB" w:rsidRPr="00611435">
        <w:rPr>
          <w:rFonts w:ascii="Trebuchet MS" w:hAnsi="Trebuchet MS"/>
          <w:sz w:val="16"/>
          <w:szCs w:val="16"/>
        </w:rPr>
        <w:t>rozwiązaniach w zakresie przeciwdziałania wspieraniu agresji na Ukrainę,</w:t>
      </w:r>
    </w:p>
    <w:p w14:paraId="32967A86" w14:textId="38BAFE0C" w:rsidR="00AF17FA" w:rsidRPr="00611435" w:rsidRDefault="00AF17FA" w:rsidP="0012602E">
      <w:pPr>
        <w:pStyle w:val="Standarduser"/>
        <w:jc w:val="both"/>
        <w:rPr>
          <w:rFonts w:ascii="Trebuchet MS" w:hAnsi="Trebuchet MS"/>
          <w:sz w:val="16"/>
          <w:szCs w:val="16"/>
        </w:rPr>
      </w:pPr>
      <w:r w:rsidRPr="00611435">
        <w:rPr>
          <w:rFonts w:ascii="Trebuchet MS" w:hAnsi="Trebuchet MS"/>
          <w:sz w:val="16"/>
          <w:szCs w:val="16"/>
        </w:rPr>
        <w:t xml:space="preserve">Nr </w:t>
      </w:r>
      <w:r w:rsidR="00B3166B" w:rsidRPr="00611435">
        <w:rPr>
          <w:rFonts w:ascii="Trebuchet MS" w:hAnsi="Trebuchet MS"/>
          <w:sz w:val="16"/>
          <w:szCs w:val="16"/>
        </w:rPr>
        <w:t>5</w:t>
      </w:r>
      <w:r w:rsidRPr="00611435">
        <w:rPr>
          <w:rFonts w:ascii="Trebuchet MS" w:hAnsi="Trebuchet MS"/>
          <w:sz w:val="16"/>
          <w:szCs w:val="16"/>
        </w:rPr>
        <w:t xml:space="preserve"> </w:t>
      </w:r>
      <w:r w:rsidR="00A437EB" w:rsidRPr="00611435">
        <w:rPr>
          <w:rFonts w:ascii="Trebuchet MS" w:hAnsi="Trebuchet MS"/>
          <w:sz w:val="16"/>
          <w:szCs w:val="16"/>
        </w:rPr>
        <w:t>–</w:t>
      </w:r>
      <w:r w:rsidRPr="00611435">
        <w:rPr>
          <w:rFonts w:ascii="Trebuchet MS" w:hAnsi="Trebuchet MS"/>
          <w:sz w:val="16"/>
          <w:szCs w:val="16"/>
        </w:rPr>
        <w:t xml:space="preserve"> </w:t>
      </w:r>
      <w:r w:rsidR="00A437EB" w:rsidRPr="00611435">
        <w:rPr>
          <w:rFonts w:ascii="Trebuchet MS" w:hAnsi="Trebuchet MS"/>
          <w:sz w:val="16"/>
          <w:szCs w:val="16"/>
        </w:rPr>
        <w:t>oświadczenie Wykonawcy o zapoznaniu się z procedurą zgłoszeń wewnętrznych obowiązujących w MOSiR Ruda Śląska,</w:t>
      </w:r>
    </w:p>
    <w:p w14:paraId="51E7429E" w14:textId="7028F8A9" w:rsidR="00A437EB" w:rsidRPr="00611435" w:rsidRDefault="00A437EB" w:rsidP="0012602E">
      <w:pPr>
        <w:pStyle w:val="Standarduser"/>
        <w:jc w:val="both"/>
        <w:rPr>
          <w:rFonts w:ascii="Trebuchet MS" w:hAnsi="Trebuchet MS"/>
          <w:sz w:val="16"/>
          <w:szCs w:val="16"/>
        </w:rPr>
      </w:pPr>
      <w:r w:rsidRPr="00611435">
        <w:rPr>
          <w:rFonts w:ascii="Trebuchet MS" w:hAnsi="Trebuchet MS"/>
          <w:sz w:val="16"/>
          <w:szCs w:val="16"/>
        </w:rPr>
        <w:t xml:space="preserve">Nr </w:t>
      </w:r>
      <w:r w:rsidR="00B3166B" w:rsidRPr="00611435">
        <w:rPr>
          <w:rFonts w:ascii="Trebuchet MS" w:hAnsi="Trebuchet MS"/>
          <w:sz w:val="16"/>
          <w:szCs w:val="16"/>
        </w:rPr>
        <w:t>6</w:t>
      </w:r>
      <w:r w:rsidRPr="00611435">
        <w:rPr>
          <w:rFonts w:ascii="Trebuchet MS" w:hAnsi="Trebuchet MS"/>
          <w:sz w:val="16"/>
          <w:szCs w:val="16"/>
        </w:rPr>
        <w:t xml:space="preserve"> – klauzula RODO</w:t>
      </w:r>
      <w:r w:rsidR="00871959" w:rsidRPr="00611435">
        <w:rPr>
          <w:rFonts w:ascii="Trebuchet MS" w:hAnsi="Trebuchet MS"/>
          <w:sz w:val="16"/>
          <w:szCs w:val="16"/>
        </w:rPr>
        <w:t>,</w:t>
      </w:r>
    </w:p>
    <w:p w14:paraId="2FF37C5E" w14:textId="5CF7417E" w:rsidR="00433033" w:rsidRPr="00611435" w:rsidRDefault="00433033" w:rsidP="0012602E">
      <w:pPr>
        <w:pStyle w:val="Standarduser"/>
        <w:jc w:val="both"/>
        <w:rPr>
          <w:rFonts w:ascii="Trebuchet MS" w:hAnsi="Trebuchet MS"/>
          <w:sz w:val="16"/>
          <w:szCs w:val="16"/>
        </w:rPr>
      </w:pPr>
      <w:r w:rsidRPr="00611435">
        <w:rPr>
          <w:rFonts w:ascii="Trebuchet MS" w:hAnsi="Trebuchet MS"/>
          <w:sz w:val="16"/>
          <w:szCs w:val="16"/>
        </w:rPr>
        <w:t xml:space="preserve">Nr </w:t>
      </w:r>
      <w:r w:rsidR="00FB1757" w:rsidRPr="00611435">
        <w:rPr>
          <w:rFonts w:ascii="Trebuchet MS" w:hAnsi="Trebuchet MS"/>
          <w:sz w:val="16"/>
          <w:szCs w:val="16"/>
        </w:rPr>
        <w:t>7</w:t>
      </w:r>
      <w:r w:rsidRPr="00611435">
        <w:rPr>
          <w:rFonts w:ascii="Trebuchet MS" w:hAnsi="Trebuchet MS"/>
          <w:sz w:val="16"/>
          <w:szCs w:val="16"/>
        </w:rPr>
        <w:t xml:space="preserve"> - </w:t>
      </w:r>
      <w:r w:rsidR="00E0001C" w:rsidRPr="00611435">
        <w:rPr>
          <w:rFonts w:ascii="Trebuchet MS" w:hAnsi="Trebuchet MS"/>
          <w:sz w:val="16"/>
          <w:szCs w:val="16"/>
        </w:rPr>
        <w:t>projekt</w:t>
      </w:r>
      <w:r w:rsidRPr="00611435">
        <w:rPr>
          <w:rFonts w:ascii="Trebuchet MS" w:hAnsi="Trebuchet MS"/>
          <w:sz w:val="16"/>
          <w:szCs w:val="16"/>
        </w:rPr>
        <w:t xml:space="preserve"> umowy</w:t>
      </w:r>
      <w:r w:rsidR="00871959" w:rsidRPr="00611435">
        <w:rPr>
          <w:rFonts w:ascii="Trebuchet MS" w:hAnsi="Trebuchet MS"/>
          <w:sz w:val="16"/>
          <w:szCs w:val="16"/>
        </w:rPr>
        <w:t xml:space="preserve"> </w:t>
      </w:r>
    </w:p>
    <w:bookmarkEnd w:id="5"/>
    <w:p w14:paraId="2AF6FB3D" w14:textId="77777777" w:rsidR="001F0C22" w:rsidRPr="0012602E" w:rsidRDefault="001F0C22" w:rsidP="0012602E">
      <w:pPr>
        <w:pStyle w:val="Standarduser"/>
        <w:rPr>
          <w:rFonts w:ascii="Trebuchet MS" w:hAnsi="Trebuchet MS"/>
          <w:sz w:val="18"/>
          <w:szCs w:val="18"/>
        </w:rPr>
      </w:pPr>
    </w:p>
    <w:p w14:paraId="60112BE0" w14:textId="5DA6A7C8" w:rsidR="001F0C22" w:rsidRPr="00611435" w:rsidRDefault="00F817B2" w:rsidP="00BF3A5A">
      <w:pPr>
        <w:pStyle w:val="Standarduser"/>
        <w:spacing w:line="276" w:lineRule="auto"/>
        <w:rPr>
          <w:rFonts w:ascii="Trebuchet MS" w:hAnsi="Trebuchet MS"/>
          <w:sz w:val="16"/>
          <w:szCs w:val="16"/>
          <w:u w:val="single"/>
        </w:rPr>
      </w:pPr>
      <w:r w:rsidRPr="00611435">
        <w:rPr>
          <w:rFonts w:ascii="Trebuchet MS" w:hAnsi="Trebuchet MS" w:cs="Trebuchet MS"/>
          <w:sz w:val="16"/>
          <w:szCs w:val="16"/>
          <w:u w:val="single"/>
        </w:rPr>
        <w:t>Rozdzielnik:</w:t>
      </w:r>
    </w:p>
    <w:p w14:paraId="0DCD0C9D" w14:textId="77777777" w:rsidR="001F0C22" w:rsidRPr="00611435" w:rsidRDefault="00F817B2" w:rsidP="00BF3A5A">
      <w:pPr>
        <w:pStyle w:val="Standarduser"/>
        <w:spacing w:line="276" w:lineRule="auto"/>
        <w:rPr>
          <w:rFonts w:ascii="Trebuchet MS" w:hAnsi="Trebuchet MS"/>
          <w:sz w:val="16"/>
          <w:szCs w:val="16"/>
        </w:rPr>
      </w:pPr>
      <w:r w:rsidRPr="00611435">
        <w:rPr>
          <w:rFonts w:ascii="Trebuchet MS" w:hAnsi="Trebuchet MS" w:cs="Trebuchet MS"/>
          <w:sz w:val="16"/>
          <w:szCs w:val="16"/>
        </w:rPr>
        <w:t>1 x BIP MOSiR Ruda Śląska</w:t>
      </w:r>
    </w:p>
    <w:p w14:paraId="0E69AD84" w14:textId="77777777" w:rsidR="001F0C22" w:rsidRPr="00611435" w:rsidRDefault="00F817B2" w:rsidP="00BF3A5A">
      <w:pPr>
        <w:pStyle w:val="Standarduser"/>
        <w:spacing w:line="276" w:lineRule="auto"/>
        <w:rPr>
          <w:rFonts w:ascii="Trebuchet MS" w:hAnsi="Trebuchet MS"/>
          <w:sz w:val="16"/>
          <w:szCs w:val="16"/>
        </w:rPr>
      </w:pPr>
      <w:r w:rsidRPr="00611435">
        <w:rPr>
          <w:rFonts w:ascii="Trebuchet MS" w:hAnsi="Trebuchet MS" w:cs="Trebuchet MS"/>
          <w:sz w:val="16"/>
          <w:szCs w:val="16"/>
        </w:rPr>
        <w:t>1 x a/a.</w:t>
      </w:r>
    </w:p>
    <w:sectPr w:rsidR="001F0C22" w:rsidRPr="00611435" w:rsidSect="0012602E">
      <w:footerReference w:type="default" r:id="rId14"/>
      <w:pgSz w:w="11906" w:h="16838"/>
      <w:pgMar w:top="1191" w:right="1418" w:bottom="119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25A6" w14:textId="77777777" w:rsidR="00C36CFE" w:rsidRDefault="00C36CFE">
      <w:r>
        <w:separator/>
      </w:r>
    </w:p>
  </w:endnote>
  <w:endnote w:type="continuationSeparator" w:id="0">
    <w:p w14:paraId="26D24ACD" w14:textId="77777777" w:rsidR="00C36CFE" w:rsidRDefault="00C3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1C88" w14:textId="77777777" w:rsidR="00C261BF" w:rsidRDefault="00F817B2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C2B8" w14:textId="77777777" w:rsidR="00C36CFE" w:rsidRDefault="00C36CFE">
      <w:r>
        <w:rPr>
          <w:color w:val="000000"/>
        </w:rPr>
        <w:separator/>
      </w:r>
    </w:p>
  </w:footnote>
  <w:footnote w:type="continuationSeparator" w:id="0">
    <w:p w14:paraId="7F26F781" w14:textId="77777777" w:rsidR="00C36CFE" w:rsidRDefault="00C36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DF8"/>
    <w:multiLevelType w:val="multilevel"/>
    <w:tmpl w:val="07D844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F33FA2"/>
    <w:multiLevelType w:val="hybridMultilevel"/>
    <w:tmpl w:val="EB8C1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31A"/>
    <w:multiLevelType w:val="multilevel"/>
    <w:tmpl w:val="572CC31C"/>
    <w:styleLink w:val="RTFNum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0A8E15B0"/>
    <w:multiLevelType w:val="multilevel"/>
    <w:tmpl w:val="4EEC404C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eastAsia="Calibri" w:hAnsi="Trebuchet MS" w:cs="Times New Roman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0401BE4"/>
    <w:multiLevelType w:val="hybridMultilevel"/>
    <w:tmpl w:val="86A04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61E1"/>
    <w:multiLevelType w:val="hybridMultilevel"/>
    <w:tmpl w:val="7752F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54801"/>
    <w:multiLevelType w:val="multilevel"/>
    <w:tmpl w:val="000ACA60"/>
    <w:styleLink w:val="RTFNum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1CA93029"/>
    <w:multiLevelType w:val="hybridMultilevel"/>
    <w:tmpl w:val="ADF4D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930F8"/>
    <w:multiLevelType w:val="multilevel"/>
    <w:tmpl w:val="B1B6FF2E"/>
    <w:styleLink w:val="RTFNum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26B47266"/>
    <w:multiLevelType w:val="hybridMultilevel"/>
    <w:tmpl w:val="6E985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B315A"/>
    <w:multiLevelType w:val="multilevel"/>
    <w:tmpl w:val="F9B2C5C2"/>
    <w:styleLink w:val="RTFNum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2E55379C"/>
    <w:multiLevelType w:val="hybridMultilevel"/>
    <w:tmpl w:val="1952C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E3C6A"/>
    <w:multiLevelType w:val="hybridMultilevel"/>
    <w:tmpl w:val="017A0B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D2035"/>
    <w:multiLevelType w:val="multilevel"/>
    <w:tmpl w:val="AC48E1D8"/>
    <w:styleLink w:val="RTF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 w15:restartNumberingAfterBreak="0">
    <w:nsid w:val="35857CE6"/>
    <w:multiLevelType w:val="multilevel"/>
    <w:tmpl w:val="FF96BF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Mang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B35D1D"/>
    <w:multiLevelType w:val="hybridMultilevel"/>
    <w:tmpl w:val="E9B6B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57B13"/>
    <w:multiLevelType w:val="hybridMultilevel"/>
    <w:tmpl w:val="5164FA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82979"/>
    <w:multiLevelType w:val="multilevel"/>
    <w:tmpl w:val="6FB0405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46DA6377"/>
    <w:multiLevelType w:val="multilevel"/>
    <w:tmpl w:val="41E41F76"/>
    <w:styleLink w:val="RTF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9" w15:restartNumberingAfterBreak="0">
    <w:nsid w:val="477338B3"/>
    <w:multiLevelType w:val="multilevel"/>
    <w:tmpl w:val="B94666C0"/>
    <w:styleLink w:val="RTFNum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0" w15:restartNumberingAfterBreak="0">
    <w:nsid w:val="48A778E8"/>
    <w:multiLevelType w:val="hybridMultilevel"/>
    <w:tmpl w:val="8084D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16681"/>
    <w:multiLevelType w:val="hybridMultilevel"/>
    <w:tmpl w:val="EC004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F0350"/>
    <w:multiLevelType w:val="hybridMultilevel"/>
    <w:tmpl w:val="8530EC0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25D7AAF"/>
    <w:multiLevelType w:val="hybridMultilevel"/>
    <w:tmpl w:val="AA1A159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6E97689"/>
    <w:multiLevelType w:val="multilevel"/>
    <w:tmpl w:val="2842F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Mang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1C164E"/>
    <w:multiLevelType w:val="multilevel"/>
    <w:tmpl w:val="E8440E8A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6" w15:restartNumberingAfterBreak="0">
    <w:nsid w:val="59CA6EB7"/>
    <w:multiLevelType w:val="hybridMultilevel"/>
    <w:tmpl w:val="738A0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C1E8C"/>
    <w:multiLevelType w:val="hybridMultilevel"/>
    <w:tmpl w:val="1668D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366D5"/>
    <w:multiLevelType w:val="hybridMultilevel"/>
    <w:tmpl w:val="6C42782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C1E2AEF"/>
    <w:multiLevelType w:val="multilevel"/>
    <w:tmpl w:val="8940FB1C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0" w15:restartNumberingAfterBreak="0">
    <w:nsid w:val="5CA15EA9"/>
    <w:multiLevelType w:val="hybridMultilevel"/>
    <w:tmpl w:val="A1804B7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CDC2FB2"/>
    <w:multiLevelType w:val="hybridMultilevel"/>
    <w:tmpl w:val="1954F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D611F"/>
    <w:multiLevelType w:val="hybridMultilevel"/>
    <w:tmpl w:val="6EB0B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E2505"/>
    <w:multiLevelType w:val="hybridMultilevel"/>
    <w:tmpl w:val="EC0ACD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3C82E4F"/>
    <w:multiLevelType w:val="multilevel"/>
    <w:tmpl w:val="763093E0"/>
    <w:styleLink w:val="RTFNum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5" w15:restartNumberingAfterBreak="0">
    <w:nsid w:val="65801EBB"/>
    <w:multiLevelType w:val="hybridMultilevel"/>
    <w:tmpl w:val="8788FD1A"/>
    <w:lvl w:ilvl="0" w:tplc="726C1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3588C"/>
    <w:multiLevelType w:val="multilevel"/>
    <w:tmpl w:val="D4E850D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6C5558B"/>
    <w:multiLevelType w:val="hybridMultilevel"/>
    <w:tmpl w:val="EB72F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04F92"/>
    <w:multiLevelType w:val="hybridMultilevel"/>
    <w:tmpl w:val="CAC2F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04E73"/>
    <w:multiLevelType w:val="multilevel"/>
    <w:tmpl w:val="BD4815A8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0" w15:restartNumberingAfterBreak="0">
    <w:nsid w:val="6E5C1030"/>
    <w:multiLevelType w:val="hybridMultilevel"/>
    <w:tmpl w:val="C708FC84"/>
    <w:lvl w:ilvl="0" w:tplc="F1C4AD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D7FB4"/>
    <w:multiLevelType w:val="multilevel"/>
    <w:tmpl w:val="BC466870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2" w15:restartNumberingAfterBreak="0">
    <w:nsid w:val="6F5F6E68"/>
    <w:multiLevelType w:val="hybridMultilevel"/>
    <w:tmpl w:val="09CE6CE8"/>
    <w:lvl w:ilvl="0" w:tplc="A2BA5F98">
      <w:start w:val="1"/>
      <w:numFmt w:val="lowerLetter"/>
      <w:lvlText w:val="%1)"/>
      <w:lvlJc w:val="left"/>
      <w:pPr>
        <w:ind w:left="720" w:hanging="360"/>
      </w:pPr>
      <w:rPr>
        <w:rFonts w:ascii="Trebuchet MS" w:eastAsia="SimSun" w:hAnsi="Trebuchet MS" w:cs="Mang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2735F"/>
    <w:multiLevelType w:val="hybridMultilevel"/>
    <w:tmpl w:val="A1549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A36CA"/>
    <w:multiLevelType w:val="hybridMultilevel"/>
    <w:tmpl w:val="6F906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3494F"/>
    <w:multiLevelType w:val="multilevel"/>
    <w:tmpl w:val="58D8CEDA"/>
    <w:styleLink w:val="RTF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6" w15:restartNumberingAfterBreak="0">
    <w:nsid w:val="7B0D01D0"/>
    <w:multiLevelType w:val="multilevel"/>
    <w:tmpl w:val="8BC80A28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7" w15:restartNumberingAfterBreak="0">
    <w:nsid w:val="7E141D8E"/>
    <w:multiLevelType w:val="multilevel"/>
    <w:tmpl w:val="EB5CE370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16207674">
    <w:abstractNumId w:val="39"/>
  </w:num>
  <w:num w:numId="2" w16cid:durableId="1202477048">
    <w:abstractNumId w:val="2"/>
  </w:num>
  <w:num w:numId="3" w16cid:durableId="561840151">
    <w:abstractNumId w:val="6"/>
  </w:num>
  <w:num w:numId="4" w16cid:durableId="802192760">
    <w:abstractNumId w:val="10"/>
  </w:num>
  <w:num w:numId="5" w16cid:durableId="420838660">
    <w:abstractNumId w:val="19"/>
  </w:num>
  <w:num w:numId="6" w16cid:durableId="1256523559">
    <w:abstractNumId w:val="34"/>
  </w:num>
  <w:num w:numId="7" w16cid:durableId="232938089">
    <w:abstractNumId w:val="8"/>
  </w:num>
  <w:num w:numId="8" w16cid:durableId="715393145">
    <w:abstractNumId w:val="18"/>
  </w:num>
  <w:num w:numId="9" w16cid:durableId="1355302912">
    <w:abstractNumId w:val="13"/>
  </w:num>
  <w:num w:numId="10" w16cid:durableId="159925375">
    <w:abstractNumId w:val="45"/>
  </w:num>
  <w:num w:numId="11" w16cid:durableId="2074160526">
    <w:abstractNumId w:val="46"/>
  </w:num>
  <w:num w:numId="12" w16cid:durableId="43338629">
    <w:abstractNumId w:val="25"/>
  </w:num>
  <w:num w:numId="13" w16cid:durableId="2010523298">
    <w:abstractNumId w:val="47"/>
  </w:num>
  <w:num w:numId="14" w16cid:durableId="1230917569">
    <w:abstractNumId w:val="17"/>
  </w:num>
  <w:num w:numId="15" w16cid:durableId="2017343356">
    <w:abstractNumId w:val="41"/>
  </w:num>
  <w:num w:numId="16" w16cid:durableId="2137025480">
    <w:abstractNumId w:val="17"/>
  </w:num>
  <w:num w:numId="17" w16cid:durableId="84959495">
    <w:abstractNumId w:val="24"/>
  </w:num>
  <w:num w:numId="18" w16cid:durableId="1998532933">
    <w:abstractNumId w:val="42"/>
  </w:num>
  <w:num w:numId="19" w16cid:durableId="433328176">
    <w:abstractNumId w:val="16"/>
  </w:num>
  <w:num w:numId="20" w16cid:durableId="1688941116">
    <w:abstractNumId w:val="21"/>
  </w:num>
  <w:num w:numId="21" w16cid:durableId="1733964725">
    <w:abstractNumId w:val="31"/>
  </w:num>
  <w:num w:numId="22" w16cid:durableId="1516840270">
    <w:abstractNumId w:val="23"/>
  </w:num>
  <w:num w:numId="23" w16cid:durableId="584265449">
    <w:abstractNumId w:val="33"/>
  </w:num>
  <w:num w:numId="24" w16cid:durableId="1962033004">
    <w:abstractNumId w:val="28"/>
  </w:num>
  <w:num w:numId="25" w16cid:durableId="1600721673">
    <w:abstractNumId w:val="37"/>
  </w:num>
  <w:num w:numId="26" w16cid:durableId="78141339">
    <w:abstractNumId w:val="11"/>
  </w:num>
  <w:num w:numId="27" w16cid:durableId="90704625">
    <w:abstractNumId w:val="12"/>
  </w:num>
  <w:num w:numId="28" w16cid:durableId="1741904047">
    <w:abstractNumId w:val="40"/>
  </w:num>
  <w:num w:numId="29" w16cid:durableId="1958483616">
    <w:abstractNumId w:val="44"/>
  </w:num>
  <w:num w:numId="30" w16cid:durableId="555431296">
    <w:abstractNumId w:val="20"/>
  </w:num>
  <w:num w:numId="31" w16cid:durableId="1146553275">
    <w:abstractNumId w:val="22"/>
  </w:num>
  <w:num w:numId="32" w16cid:durableId="1400514879">
    <w:abstractNumId w:val="5"/>
  </w:num>
  <w:num w:numId="33" w16cid:durableId="606471304">
    <w:abstractNumId w:val="4"/>
  </w:num>
  <w:num w:numId="34" w16cid:durableId="113450257">
    <w:abstractNumId w:val="26"/>
  </w:num>
  <w:num w:numId="35" w16cid:durableId="1036662232">
    <w:abstractNumId w:val="38"/>
  </w:num>
  <w:num w:numId="36" w16cid:durableId="1737313159">
    <w:abstractNumId w:val="15"/>
  </w:num>
  <w:num w:numId="37" w16cid:durableId="868184260">
    <w:abstractNumId w:val="30"/>
  </w:num>
  <w:num w:numId="38" w16cid:durableId="1027680610">
    <w:abstractNumId w:val="27"/>
  </w:num>
  <w:num w:numId="39" w16cid:durableId="1830055725">
    <w:abstractNumId w:val="43"/>
  </w:num>
  <w:num w:numId="40" w16cid:durableId="740950132">
    <w:abstractNumId w:val="7"/>
  </w:num>
  <w:num w:numId="41" w16cid:durableId="5256524">
    <w:abstractNumId w:val="32"/>
  </w:num>
  <w:num w:numId="42" w16cid:durableId="1036387018">
    <w:abstractNumId w:val="9"/>
  </w:num>
  <w:num w:numId="43" w16cid:durableId="858130547">
    <w:abstractNumId w:val="35"/>
  </w:num>
  <w:num w:numId="44" w16cid:durableId="620502761">
    <w:abstractNumId w:val="1"/>
  </w:num>
  <w:num w:numId="45" w16cid:durableId="2031249134">
    <w:abstractNumId w:val="29"/>
  </w:num>
  <w:num w:numId="46" w16cid:durableId="40984417">
    <w:abstractNumId w:val="36"/>
  </w:num>
  <w:num w:numId="47" w16cid:durableId="351035902">
    <w:abstractNumId w:val="3"/>
  </w:num>
  <w:num w:numId="48" w16cid:durableId="1605068290">
    <w:abstractNumId w:val="14"/>
  </w:num>
  <w:num w:numId="49" w16cid:durableId="54233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22"/>
    <w:rsid w:val="00006933"/>
    <w:rsid w:val="000172D6"/>
    <w:rsid w:val="00017516"/>
    <w:rsid w:val="00017A30"/>
    <w:rsid w:val="000400DC"/>
    <w:rsid w:val="00041F96"/>
    <w:rsid w:val="00045098"/>
    <w:rsid w:val="000538F2"/>
    <w:rsid w:val="0006315B"/>
    <w:rsid w:val="000633A5"/>
    <w:rsid w:val="00081B57"/>
    <w:rsid w:val="00082442"/>
    <w:rsid w:val="00087215"/>
    <w:rsid w:val="000879A9"/>
    <w:rsid w:val="00092B02"/>
    <w:rsid w:val="000A17F0"/>
    <w:rsid w:val="000B401D"/>
    <w:rsid w:val="000B6CB6"/>
    <w:rsid w:val="000C46B9"/>
    <w:rsid w:val="000E1725"/>
    <w:rsid w:val="001109AC"/>
    <w:rsid w:val="0012602E"/>
    <w:rsid w:val="0013488E"/>
    <w:rsid w:val="001667F8"/>
    <w:rsid w:val="001F0C22"/>
    <w:rsid w:val="00207F17"/>
    <w:rsid w:val="002267E3"/>
    <w:rsid w:val="00226D3A"/>
    <w:rsid w:val="00231A53"/>
    <w:rsid w:val="00242580"/>
    <w:rsid w:val="00246F48"/>
    <w:rsid w:val="00260BAD"/>
    <w:rsid w:val="00265465"/>
    <w:rsid w:val="00266DC5"/>
    <w:rsid w:val="0027615A"/>
    <w:rsid w:val="002937C3"/>
    <w:rsid w:val="002A04D4"/>
    <w:rsid w:val="002A0997"/>
    <w:rsid w:val="002A19EA"/>
    <w:rsid w:val="002A347A"/>
    <w:rsid w:val="002A7CD5"/>
    <w:rsid w:val="002B2203"/>
    <w:rsid w:val="00325F2F"/>
    <w:rsid w:val="003300E3"/>
    <w:rsid w:val="00332C58"/>
    <w:rsid w:val="00332F4D"/>
    <w:rsid w:val="0033357E"/>
    <w:rsid w:val="003401B5"/>
    <w:rsid w:val="00341FDD"/>
    <w:rsid w:val="0034499E"/>
    <w:rsid w:val="00363581"/>
    <w:rsid w:val="003A43AA"/>
    <w:rsid w:val="003D6AE2"/>
    <w:rsid w:val="003E5D52"/>
    <w:rsid w:val="0041722D"/>
    <w:rsid w:val="004320B7"/>
    <w:rsid w:val="00433033"/>
    <w:rsid w:val="00446CB7"/>
    <w:rsid w:val="0045060B"/>
    <w:rsid w:val="00460184"/>
    <w:rsid w:val="00475B7F"/>
    <w:rsid w:val="004822EF"/>
    <w:rsid w:val="004904F6"/>
    <w:rsid w:val="004A1C8E"/>
    <w:rsid w:val="004A3A8C"/>
    <w:rsid w:val="004C5EF0"/>
    <w:rsid w:val="00515882"/>
    <w:rsid w:val="0051706D"/>
    <w:rsid w:val="00531E46"/>
    <w:rsid w:val="00545C2C"/>
    <w:rsid w:val="005545AC"/>
    <w:rsid w:val="00567E94"/>
    <w:rsid w:val="00591C79"/>
    <w:rsid w:val="0059308D"/>
    <w:rsid w:val="005B2191"/>
    <w:rsid w:val="005B3B93"/>
    <w:rsid w:val="005C41F1"/>
    <w:rsid w:val="005D513B"/>
    <w:rsid w:val="005F75CE"/>
    <w:rsid w:val="006079E8"/>
    <w:rsid w:val="00611435"/>
    <w:rsid w:val="00615F18"/>
    <w:rsid w:val="00616550"/>
    <w:rsid w:val="00671443"/>
    <w:rsid w:val="006748D2"/>
    <w:rsid w:val="00693367"/>
    <w:rsid w:val="006A62FD"/>
    <w:rsid w:val="006B3BD4"/>
    <w:rsid w:val="006F0201"/>
    <w:rsid w:val="00730BC8"/>
    <w:rsid w:val="00743CC6"/>
    <w:rsid w:val="007603E9"/>
    <w:rsid w:val="007627B9"/>
    <w:rsid w:val="00782072"/>
    <w:rsid w:val="007A1DBA"/>
    <w:rsid w:val="007A7CC8"/>
    <w:rsid w:val="007B7BA7"/>
    <w:rsid w:val="007F6ACD"/>
    <w:rsid w:val="00821B8A"/>
    <w:rsid w:val="00826373"/>
    <w:rsid w:val="0083666F"/>
    <w:rsid w:val="0083774B"/>
    <w:rsid w:val="0085032F"/>
    <w:rsid w:val="00856F77"/>
    <w:rsid w:val="00857459"/>
    <w:rsid w:val="00861609"/>
    <w:rsid w:val="00864873"/>
    <w:rsid w:val="00871959"/>
    <w:rsid w:val="008815B9"/>
    <w:rsid w:val="00886C41"/>
    <w:rsid w:val="00892371"/>
    <w:rsid w:val="008A5A3C"/>
    <w:rsid w:val="008A786F"/>
    <w:rsid w:val="008D358C"/>
    <w:rsid w:val="008D64CB"/>
    <w:rsid w:val="008E227B"/>
    <w:rsid w:val="008F008A"/>
    <w:rsid w:val="008F24CE"/>
    <w:rsid w:val="008F7049"/>
    <w:rsid w:val="008F7C26"/>
    <w:rsid w:val="00905C44"/>
    <w:rsid w:val="00912958"/>
    <w:rsid w:val="00914752"/>
    <w:rsid w:val="00917EB3"/>
    <w:rsid w:val="009241FF"/>
    <w:rsid w:val="00955C33"/>
    <w:rsid w:val="00977A2A"/>
    <w:rsid w:val="0099025B"/>
    <w:rsid w:val="009C0458"/>
    <w:rsid w:val="009D014B"/>
    <w:rsid w:val="009E4387"/>
    <w:rsid w:val="009F6B30"/>
    <w:rsid w:val="00A053A0"/>
    <w:rsid w:val="00A11D05"/>
    <w:rsid w:val="00A20F3F"/>
    <w:rsid w:val="00A437EB"/>
    <w:rsid w:val="00A464D1"/>
    <w:rsid w:val="00A53B8B"/>
    <w:rsid w:val="00A543E6"/>
    <w:rsid w:val="00A5628B"/>
    <w:rsid w:val="00A5721F"/>
    <w:rsid w:val="00A67FFC"/>
    <w:rsid w:val="00A7092C"/>
    <w:rsid w:val="00A762ED"/>
    <w:rsid w:val="00A95BA9"/>
    <w:rsid w:val="00AA3149"/>
    <w:rsid w:val="00AB42BE"/>
    <w:rsid w:val="00AF17FA"/>
    <w:rsid w:val="00AF6134"/>
    <w:rsid w:val="00B0264A"/>
    <w:rsid w:val="00B05D9F"/>
    <w:rsid w:val="00B105EA"/>
    <w:rsid w:val="00B25EDB"/>
    <w:rsid w:val="00B26BD4"/>
    <w:rsid w:val="00B27999"/>
    <w:rsid w:val="00B3166B"/>
    <w:rsid w:val="00B612DB"/>
    <w:rsid w:val="00B62971"/>
    <w:rsid w:val="00B906D3"/>
    <w:rsid w:val="00BA2A62"/>
    <w:rsid w:val="00BB1E90"/>
    <w:rsid w:val="00BD0C54"/>
    <w:rsid w:val="00BF2A2D"/>
    <w:rsid w:val="00BF3A5A"/>
    <w:rsid w:val="00C0198E"/>
    <w:rsid w:val="00C1057B"/>
    <w:rsid w:val="00C155BD"/>
    <w:rsid w:val="00C24EEE"/>
    <w:rsid w:val="00C261BF"/>
    <w:rsid w:val="00C322FE"/>
    <w:rsid w:val="00C340B8"/>
    <w:rsid w:val="00C36CFE"/>
    <w:rsid w:val="00C52B1A"/>
    <w:rsid w:val="00C81F6F"/>
    <w:rsid w:val="00C853E2"/>
    <w:rsid w:val="00CB109B"/>
    <w:rsid w:val="00D019AD"/>
    <w:rsid w:val="00D342DA"/>
    <w:rsid w:val="00D40FF8"/>
    <w:rsid w:val="00D60E8F"/>
    <w:rsid w:val="00D67698"/>
    <w:rsid w:val="00D84DFF"/>
    <w:rsid w:val="00D9575E"/>
    <w:rsid w:val="00DA7C48"/>
    <w:rsid w:val="00DA7EE3"/>
    <w:rsid w:val="00DC09E3"/>
    <w:rsid w:val="00DC226E"/>
    <w:rsid w:val="00DD6D30"/>
    <w:rsid w:val="00DF3D87"/>
    <w:rsid w:val="00E0001C"/>
    <w:rsid w:val="00E10F23"/>
    <w:rsid w:val="00E328B9"/>
    <w:rsid w:val="00E404E4"/>
    <w:rsid w:val="00E41AD7"/>
    <w:rsid w:val="00E45A2A"/>
    <w:rsid w:val="00E60D5D"/>
    <w:rsid w:val="00E72150"/>
    <w:rsid w:val="00E75123"/>
    <w:rsid w:val="00E812B5"/>
    <w:rsid w:val="00E92389"/>
    <w:rsid w:val="00E944D8"/>
    <w:rsid w:val="00EA1156"/>
    <w:rsid w:val="00EB346C"/>
    <w:rsid w:val="00EC6BA4"/>
    <w:rsid w:val="00EE0794"/>
    <w:rsid w:val="00EE79C3"/>
    <w:rsid w:val="00F11319"/>
    <w:rsid w:val="00F120E9"/>
    <w:rsid w:val="00F12B21"/>
    <w:rsid w:val="00F262A3"/>
    <w:rsid w:val="00F366E5"/>
    <w:rsid w:val="00F41D79"/>
    <w:rsid w:val="00F422F0"/>
    <w:rsid w:val="00F44C8E"/>
    <w:rsid w:val="00F817B2"/>
    <w:rsid w:val="00F9012B"/>
    <w:rsid w:val="00F913F2"/>
    <w:rsid w:val="00FA2566"/>
    <w:rsid w:val="00FA4EA3"/>
    <w:rsid w:val="00FA62EE"/>
    <w:rsid w:val="00FB1757"/>
    <w:rsid w:val="00FC3324"/>
    <w:rsid w:val="00FF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320B"/>
  <w15:docId w15:val="{BC3444E0-09CD-44FF-84E3-317730D5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user"/>
    <w:next w:val="Standarduser"/>
    <w:uiPriority w:val="9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Standarduser"/>
    <w:next w:val="Standarduser"/>
    <w:uiPriority w:val="9"/>
    <w:semiHidden/>
    <w:unhideWhenUsed/>
    <w:qFormat/>
    <w:pPr>
      <w:keepNext/>
      <w:tabs>
        <w:tab w:val="left" w:pos="1152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user"/>
    <w:next w:val="Standarduser"/>
    <w:uiPriority w:val="9"/>
    <w:semiHidden/>
    <w:unhideWhenUsed/>
    <w:qFormat/>
    <w:pPr>
      <w:keepNext/>
      <w:tabs>
        <w:tab w:val="left" w:pos="144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user"/>
    <w:next w:val="Standarduser"/>
    <w:uiPriority w:val="9"/>
    <w:semiHidden/>
    <w:unhideWhenUsed/>
    <w:qFormat/>
    <w:pPr>
      <w:keepNext/>
      <w:tabs>
        <w:tab w:val="left" w:pos="1728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uiPriority w:val="9"/>
    <w:semiHidden/>
    <w:unhideWhenUsed/>
    <w:qFormat/>
    <w:pPr>
      <w:tabs>
        <w:tab w:val="left" w:pos="2016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uiPriority w:val="9"/>
    <w:semiHidden/>
    <w:unhideWhenUsed/>
    <w:qFormat/>
    <w:pPr>
      <w:tabs>
        <w:tab w:val="left" w:pos="2304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user"/>
    <w:next w:val="Standarduser"/>
    <w:pPr>
      <w:tabs>
        <w:tab w:val="left" w:pos="2592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user"/>
    <w:next w:val="Standarduser"/>
    <w:pPr>
      <w:tabs>
        <w:tab w:val="left" w:pos="288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user"/>
    <w:next w:val="Standarduser"/>
    <w:pPr>
      <w:tabs>
        <w:tab w:val="left" w:pos="3168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user"/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user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user"/>
    <w:next w:val="Textbodyuser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WW-footer">
    <w:name w:val="WW-footer"/>
    <w:basedOn w:val="Standarduser"/>
    <w:pPr>
      <w:tabs>
        <w:tab w:val="center" w:pos="4536"/>
        <w:tab w:val="right" w:pos="9073"/>
      </w:tabs>
    </w:pPr>
  </w:style>
  <w:style w:type="paragraph" w:customStyle="1" w:styleId="Endnoteuser">
    <w:name w:val="Endnote (user)"/>
    <w:basedOn w:val="Standarduser"/>
    <w:rPr>
      <w:sz w:val="20"/>
      <w:szCs w:val="20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styleId="Uwydatnienie">
    <w:name w:val="Emphasis"/>
    <w:rPr>
      <w:i/>
      <w:iCs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nenumberinguser">
    <w:name w:val="Line numbering (user)"/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RTFNum12">
    <w:name w:val="RTF_Num 12"/>
    <w:basedOn w:val="Bezlisty"/>
    <w:pPr>
      <w:numPr>
        <w:numId w:val="2"/>
      </w:numPr>
    </w:pPr>
  </w:style>
  <w:style w:type="numbering" w:customStyle="1" w:styleId="RTFNum11">
    <w:name w:val="RTF_Num 11"/>
    <w:basedOn w:val="Bezlisty"/>
    <w:pPr>
      <w:numPr>
        <w:numId w:val="3"/>
      </w:numPr>
    </w:pPr>
  </w:style>
  <w:style w:type="numbering" w:customStyle="1" w:styleId="RTFNum10">
    <w:name w:val="RTF_Num 10"/>
    <w:basedOn w:val="Bezlisty"/>
    <w:pPr>
      <w:numPr>
        <w:numId w:val="4"/>
      </w:numPr>
    </w:pPr>
  </w:style>
  <w:style w:type="numbering" w:customStyle="1" w:styleId="RTFNum9">
    <w:name w:val="RTF_Num 9"/>
    <w:basedOn w:val="Bezlisty"/>
    <w:pPr>
      <w:numPr>
        <w:numId w:val="5"/>
      </w:numPr>
    </w:pPr>
  </w:style>
  <w:style w:type="numbering" w:customStyle="1" w:styleId="RTFNum8">
    <w:name w:val="RTF_Num 8"/>
    <w:basedOn w:val="Bezlisty"/>
    <w:pPr>
      <w:numPr>
        <w:numId w:val="6"/>
      </w:numPr>
    </w:pPr>
  </w:style>
  <w:style w:type="numbering" w:customStyle="1" w:styleId="RTFNum6">
    <w:name w:val="RTF_Num 6"/>
    <w:basedOn w:val="Bezlisty"/>
    <w:pPr>
      <w:numPr>
        <w:numId w:val="7"/>
      </w:numPr>
    </w:pPr>
  </w:style>
  <w:style w:type="numbering" w:customStyle="1" w:styleId="RTFNum5">
    <w:name w:val="RTF_Num 5"/>
    <w:basedOn w:val="Bezlisty"/>
    <w:pPr>
      <w:numPr>
        <w:numId w:val="8"/>
      </w:numPr>
    </w:pPr>
  </w:style>
  <w:style w:type="numbering" w:customStyle="1" w:styleId="RTFNum4">
    <w:name w:val="RTF_Num 4"/>
    <w:basedOn w:val="Bezlisty"/>
    <w:pPr>
      <w:numPr>
        <w:numId w:val="9"/>
      </w:numPr>
    </w:pPr>
  </w:style>
  <w:style w:type="numbering" w:customStyle="1" w:styleId="RTFNum3">
    <w:name w:val="RTF_Num 3"/>
    <w:basedOn w:val="Bezlisty"/>
    <w:pPr>
      <w:numPr>
        <w:numId w:val="10"/>
      </w:numPr>
    </w:pPr>
  </w:style>
  <w:style w:type="numbering" w:customStyle="1" w:styleId="WW8Num1">
    <w:name w:val="WW8Num1"/>
    <w:basedOn w:val="Bezlisty"/>
    <w:pPr>
      <w:numPr>
        <w:numId w:val="11"/>
      </w:numPr>
    </w:pPr>
  </w:style>
  <w:style w:type="numbering" w:customStyle="1" w:styleId="WW8Num2">
    <w:name w:val="WW8Num2"/>
    <w:basedOn w:val="Bezlisty"/>
    <w:pPr>
      <w:numPr>
        <w:numId w:val="12"/>
      </w:numPr>
    </w:pPr>
  </w:style>
  <w:style w:type="numbering" w:customStyle="1" w:styleId="WW8Num3">
    <w:name w:val="WW8Num3"/>
    <w:basedOn w:val="Bezlisty"/>
    <w:pPr>
      <w:numPr>
        <w:numId w:val="13"/>
      </w:numPr>
    </w:pPr>
  </w:style>
  <w:style w:type="numbering" w:customStyle="1" w:styleId="WWNum1">
    <w:name w:val="WWNum1"/>
    <w:basedOn w:val="Bezlisty"/>
    <w:pPr>
      <w:numPr>
        <w:numId w:val="14"/>
      </w:numPr>
    </w:pPr>
  </w:style>
  <w:style w:type="numbering" w:customStyle="1" w:styleId="WWNum2">
    <w:name w:val="WWNum2"/>
    <w:basedOn w:val="Bezlisty"/>
    <w:pPr>
      <w:numPr>
        <w:numId w:val="15"/>
      </w:numPr>
    </w:pPr>
  </w:style>
  <w:style w:type="character" w:styleId="Hipercze">
    <w:name w:val="Hyperlink"/>
    <w:basedOn w:val="Domylnaczcionkaakapitu"/>
    <w:uiPriority w:val="99"/>
    <w:unhideWhenUsed/>
    <w:rsid w:val="00C24E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E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A43A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893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2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mosir.rsl.pl" TargetMode="External"/><Relationship Id="rId13" Type="http://schemas.openxmlformats.org/officeDocument/2006/relationships/hyperlink" Target="mailto:dt@mosir.rs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mierzwa@mosir.rsl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mosir.rsl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t@mosir.rs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mierzwa@mosir.rsl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387B8-61C0-427D-9773-8B1A3F1C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5</Pages>
  <Words>2336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Mosir Ruda Śląska</cp:lastModifiedBy>
  <cp:revision>37</cp:revision>
  <cp:lastPrinted>2026-05-27T12:00:00Z</cp:lastPrinted>
  <dcterms:created xsi:type="dcterms:W3CDTF">2026-05-20T08:53:00Z</dcterms:created>
  <dcterms:modified xsi:type="dcterms:W3CDTF">2026-05-27T13:29:00Z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