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83" w:rsidRDefault="005A1283" w:rsidP="004311BF">
      <w:pPr>
        <w:pStyle w:val="Standard"/>
        <w:rPr>
          <w:rFonts w:ascii="Trebuchet MS" w:hAnsi="Trebuchet MS"/>
          <w:sz w:val="22"/>
          <w:szCs w:val="22"/>
        </w:rPr>
      </w:pPr>
    </w:p>
    <w:p w:rsidR="005A1283" w:rsidRPr="00FD775C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Załącznik nr 2</w:t>
      </w:r>
    </w:p>
    <w:p w:rsidR="005A1283" w:rsidRPr="00FD775C" w:rsidRDefault="005A1283">
      <w:pPr>
        <w:pStyle w:val="Standard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>R E G U L A M I N</w:t>
      </w: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 xml:space="preserve"> </w:t>
      </w:r>
      <w:r w:rsidR="00FD775C" w:rsidRPr="00FD775C">
        <w:rPr>
          <w:rFonts w:ascii="Trebuchet MS" w:hAnsi="Trebuchet MS"/>
          <w:b/>
          <w:bCs/>
          <w:sz w:val="20"/>
          <w:szCs w:val="20"/>
        </w:rPr>
        <w:t>drugiego</w:t>
      </w:r>
      <w:r w:rsidRPr="00FD775C">
        <w:rPr>
          <w:rFonts w:ascii="Trebuchet MS" w:hAnsi="Trebuchet MS"/>
          <w:b/>
          <w:bCs/>
          <w:sz w:val="20"/>
          <w:szCs w:val="20"/>
        </w:rPr>
        <w:t xml:space="preserve"> przetargu nieograniczonego ustnego (licytacja) na sprzedaż samochodu</w:t>
      </w: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b/>
          <w:bCs/>
          <w:sz w:val="20"/>
          <w:szCs w:val="20"/>
        </w:rPr>
        <w:t>marki PEUGEOT BOXER o nr rej. SL 22575</w:t>
      </w:r>
    </w:p>
    <w:p w:rsidR="005A1283" w:rsidRPr="00FD775C" w:rsidRDefault="005A1283" w:rsidP="004311BF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1</w:t>
      </w:r>
    </w:p>
    <w:p w:rsidR="005A1283" w:rsidRDefault="00000000" w:rsidP="00ED234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Organizator ustnego przetargu, zwanego dalej "przetargiem"</w:t>
      </w:r>
      <w:r w:rsidR="00F74E0E" w:rsidRPr="00FD775C">
        <w:rPr>
          <w:rFonts w:ascii="Trebuchet MS" w:hAnsi="Trebuchet MS"/>
          <w:sz w:val="20"/>
          <w:szCs w:val="20"/>
        </w:rPr>
        <w:t>,</w:t>
      </w:r>
      <w:r w:rsidRPr="00FD775C">
        <w:rPr>
          <w:rFonts w:ascii="Trebuchet MS" w:hAnsi="Trebuchet MS"/>
          <w:sz w:val="20"/>
          <w:szCs w:val="20"/>
        </w:rPr>
        <w:t xml:space="preserve"> jest Miasto Ruda Śląska – Miejski Ośrodek Sportu i Rekreacji w Rudzie Śląskiej</w:t>
      </w:r>
      <w:r w:rsidR="00ED2345">
        <w:rPr>
          <w:rFonts w:ascii="Trebuchet MS" w:hAnsi="Trebuchet MS"/>
          <w:sz w:val="20"/>
          <w:szCs w:val="20"/>
        </w:rPr>
        <w:t xml:space="preserve"> z siedzibą przy ulicy gen. Hallera 14 A.</w:t>
      </w:r>
    </w:p>
    <w:p w:rsidR="00ED2345" w:rsidRPr="00FD775C" w:rsidRDefault="00ED2345" w:rsidP="00ED234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Regulamin przetargu zwany dalej regulaminem określa zasady uczestnictwa i przebiegu przetargu na sprzedaż samochodu marki Peugeot </w:t>
      </w:r>
      <w:proofErr w:type="spellStart"/>
      <w:r>
        <w:rPr>
          <w:rFonts w:ascii="Trebuchet MS" w:hAnsi="Trebuchet MS"/>
          <w:sz w:val="20"/>
          <w:szCs w:val="20"/>
        </w:rPr>
        <w:t>Boxer</w:t>
      </w:r>
      <w:proofErr w:type="spellEnd"/>
      <w:r>
        <w:rPr>
          <w:rFonts w:ascii="Trebuchet MS" w:hAnsi="Trebuchet MS"/>
          <w:sz w:val="20"/>
          <w:szCs w:val="20"/>
        </w:rPr>
        <w:t xml:space="preserve"> o nr rej. SL 22575.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2</w:t>
      </w:r>
    </w:p>
    <w:p w:rsidR="00ED2345" w:rsidRDefault="00ED23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 na sprzedaż samochodu służbowego ma formę publicznego przetargu ustnego (licytacji).</w:t>
      </w:r>
    </w:p>
    <w:p w:rsidR="005A1283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Warunkiem przystąpienia do przetargu jest </w:t>
      </w:r>
      <w:r w:rsidR="00ED2345">
        <w:rPr>
          <w:rFonts w:ascii="Trebuchet MS" w:hAnsi="Trebuchet MS"/>
          <w:sz w:val="20"/>
          <w:szCs w:val="20"/>
        </w:rPr>
        <w:t xml:space="preserve">zapoznanie się z niniejszym regulaminem oraz </w:t>
      </w:r>
      <w:r w:rsidRPr="00FD775C">
        <w:rPr>
          <w:rFonts w:ascii="Trebuchet MS" w:hAnsi="Trebuchet MS"/>
          <w:sz w:val="20"/>
          <w:szCs w:val="20"/>
        </w:rPr>
        <w:t>w</w:t>
      </w:r>
      <w:r w:rsidR="00ED2345">
        <w:rPr>
          <w:rFonts w:ascii="Trebuchet MS" w:hAnsi="Trebuchet MS"/>
          <w:sz w:val="20"/>
          <w:szCs w:val="20"/>
        </w:rPr>
        <w:t>płacenie</w:t>
      </w:r>
      <w:r w:rsidRPr="00FD775C">
        <w:rPr>
          <w:rFonts w:ascii="Trebuchet MS" w:hAnsi="Trebuchet MS"/>
          <w:sz w:val="20"/>
          <w:szCs w:val="20"/>
        </w:rPr>
        <w:t xml:space="preserve"> wadium w wysokości </w:t>
      </w:r>
      <w:r w:rsidR="00FD775C" w:rsidRPr="00FD775C">
        <w:rPr>
          <w:rFonts w:ascii="Trebuchet MS" w:hAnsi="Trebuchet MS"/>
          <w:sz w:val="20"/>
          <w:szCs w:val="20"/>
        </w:rPr>
        <w:t>375</w:t>
      </w:r>
      <w:r w:rsidRPr="00FD775C">
        <w:rPr>
          <w:rFonts w:ascii="Trebuchet MS" w:hAnsi="Trebuchet MS"/>
          <w:sz w:val="20"/>
          <w:szCs w:val="20"/>
        </w:rPr>
        <w:t xml:space="preserve">,00 zł (słownie: </w:t>
      </w:r>
      <w:r w:rsidR="00FD775C" w:rsidRPr="00FD775C">
        <w:rPr>
          <w:rFonts w:ascii="Trebuchet MS" w:hAnsi="Trebuchet MS"/>
          <w:sz w:val="20"/>
          <w:szCs w:val="20"/>
        </w:rPr>
        <w:t>trzysta siedemdziesiąt pięć</w:t>
      </w:r>
      <w:r w:rsidRPr="00FD775C">
        <w:rPr>
          <w:rFonts w:ascii="Trebuchet MS" w:hAnsi="Trebuchet MS"/>
          <w:sz w:val="20"/>
          <w:szCs w:val="20"/>
        </w:rPr>
        <w:t xml:space="preserve"> złotych). Wadium należy wpłacić gotówką w kasie MOSiR lub na rachunek bankowy  MOSiR -  30 1050 1331 1000 0022 8773 6538 z dopiskiem na przelewie </w:t>
      </w:r>
      <w:r w:rsidRPr="00FD775C">
        <w:rPr>
          <w:rFonts w:ascii="Trebuchet MS" w:hAnsi="Trebuchet MS"/>
          <w:b/>
          <w:bCs/>
          <w:sz w:val="20"/>
          <w:szCs w:val="20"/>
        </w:rPr>
        <w:t xml:space="preserve">"Wadium – </w:t>
      </w:r>
      <w:r w:rsidR="00FD775C">
        <w:rPr>
          <w:rFonts w:ascii="Trebuchet MS" w:hAnsi="Trebuchet MS"/>
          <w:b/>
          <w:bCs/>
          <w:sz w:val="20"/>
          <w:szCs w:val="20"/>
        </w:rPr>
        <w:t>drugi</w:t>
      </w:r>
      <w:r w:rsidRPr="00FD775C">
        <w:rPr>
          <w:rFonts w:ascii="Trebuchet MS" w:hAnsi="Trebuchet MS"/>
          <w:b/>
          <w:bCs/>
          <w:sz w:val="20"/>
          <w:szCs w:val="20"/>
        </w:rPr>
        <w:t xml:space="preserve"> przetarg na sprzedaż samochodu Peugeot </w:t>
      </w:r>
      <w:proofErr w:type="spellStart"/>
      <w:r w:rsidRPr="00FD775C">
        <w:rPr>
          <w:rFonts w:ascii="Trebuchet MS" w:hAnsi="Trebuchet MS"/>
          <w:b/>
          <w:bCs/>
          <w:sz w:val="20"/>
          <w:szCs w:val="20"/>
        </w:rPr>
        <w:t>Boxer</w:t>
      </w:r>
      <w:proofErr w:type="spellEnd"/>
      <w:r w:rsidRPr="00FD775C">
        <w:rPr>
          <w:rFonts w:ascii="Trebuchet MS" w:hAnsi="Trebuchet MS"/>
          <w:b/>
          <w:bCs/>
          <w:sz w:val="20"/>
          <w:szCs w:val="20"/>
        </w:rPr>
        <w:t>"</w:t>
      </w:r>
      <w:r w:rsidR="00424769">
        <w:rPr>
          <w:rFonts w:ascii="Trebuchet MS" w:hAnsi="Trebuchet MS"/>
          <w:sz w:val="20"/>
          <w:szCs w:val="20"/>
        </w:rPr>
        <w:t>, najpóźniej godzinę przed rozpoczęciem licytacji.</w:t>
      </w:r>
    </w:p>
    <w:p w:rsidR="00424769" w:rsidRPr="00FD775C" w:rsidRDefault="00424769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Osoby fizyczne przestępując do przetargu winn</w:t>
      </w:r>
      <w:r w:rsidR="00843FF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 legitymować się </w:t>
      </w:r>
      <w:r w:rsidR="00FC1EA6">
        <w:rPr>
          <w:rFonts w:ascii="Trebuchet MS" w:hAnsi="Trebuchet MS"/>
          <w:sz w:val="20"/>
          <w:szCs w:val="20"/>
        </w:rPr>
        <w:t xml:space="preserve">ważnym </w:t>
      </w:r>
      <w:r>
        <w:rPr>
          <w:rFonts w:ascii="Trebuchet MS" w:hAnsi="Trebuchet MS"/>
          <w:sz w:val="20"/>
          <w:szCs w:val="20"/>
        </w:rPr>
        <w:t xml:space="preserve">dowodem osobistym, przedsiębiorcy zobowiązani są przedstawić aktualny odpis z KRS-u albo aktualne zaświadczenie </w:t>
      </w:r>
      <w:r>
        <w:rPr>
          <w:rFonts w:ascii="Trebuchet MS" w:hAnsi="Trebuchet MS"/>
          <w:sz w:val="20"/>
          <w:szCs w:val="20"/>
        </w:rPr>
        <w:br/>
        <w:t xml:space="preserve">o wpisie do </w:t>
      </w:r>
      <w:r w:rsidR="00FC1EA6">
        <w:rPr>
          <w:rFonts w:ascii="Trebuchet MS" w:hAnsi="Trebuchet MS"/>
          <w:sz w:val="20"/>
          <w:szCs w:val="20"/>
        </w:rPr>
        <w:t xml:space="preserve">centralnej </w:t>
      </w:r>
      <w:r>
        <w:rPr>
          <w:rFonts w:ascii="Trebuchet MS" w:hAnsi="Trebuchet MS"/>
          <w:sz w:val="20"/>
          <w:szCs w:val="20"/>
        </w:rPr>
        <w:t xml:space="preserve">ewidencji działalności gospodarczej, a inne osoby prawne aktualny odpis </w:t>
      </w:r>
      <w:r w:rsidR="00FC1EA6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z właściwego rejestru. Przedstawiciele osób prawnych występujących w przetargu winni legitymować się stosownym umocowaniem do występowania w przetargu w imieniu osoby prawnej</w:t>
      </w:r>
      <w:r w:rsidR="00606825">
        <w:rPr>
          <w:rFonts w:ascii="Trebuchet MS" w:hAnsi="Trebuchet MS"/>
          <w:sz w:val="20"/>
          <w:szCs w:val="20"/>
        </w:rPr>
        <w:t>.</w:t>
      </w:r>
    </w:p>
    <w:p w:rsidR="005A1283" w:rsidRPr="00FD775C" w:rsidRDefault="00424769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Uczestnicy przystępując do przetargu</w:t>
      </w:r>
      <w:r w:rsidRPr="00FD775C">
        <w:rPr>
          <w:rFonts w:ascii="Trebuchet MS" w:hAnsi="Trebuchet MS"/>
          <w:sz w:val="20"/>
          <w:szCs w:val="20"/>
        </w:rPr>
        <w:t xml:space="preserve"> win</w:t>
      </w:r>
      <w:r>
        <w:rPr>
          <w:rFonts w:ascii="Trebuchet MS" w:hAnsi="Trebuchet MS"/>
          <w:sz w:val="20"/>
          <w:szCs w:val="20"/>
        </w:rPr>
        <w:t>ni</w:t>
      </w:r>
      <w:r w:rsidRPr="00FD775C">
        <w:rPr>
          <w:rFonts w:ascii="Trebuchet MS" w:hAnsi="Trebuchet MS"/>
          <w:sz w:val="20"/>
          <w:szCs w:val="20"/>
        </w:rPr>
        <w:t xml:space="preserve"> przedstawić komisji przetargowej dowód wpłaty</w:t>
      </w:r>
      <w:r>
        <w:rPr>
          <w:rFonts w:ascii="Trebuchet MS" w:hAnsi="Trebuchet MS"/>
          <w:sz w:val="20"/>
          <w:szCs w:val="20"/>
        </w:rPr>
        <w:t xml:space="preserve"> wadium</w:t>
      </w:r>
      <w:r w:rsidRPr="00FD775C">
        <w:rPr>
          <w:rFonts w:ascii="Trebuchet MS" w:hAnsi="Trebuchet MS"/>
          <w:sz w:val="20"/>
          <w:szCs w:val="20"/>
        </w:rPr>
        <w:t>, przed otwarciem przetargu, wraz z oświadczeniem o zapoznaniu się ze stanem technicznym pojazdu, stanowiącym załącznik nr 1 do Regulaminu przetargu.</w:t>
      </w:r>
    </w:p>
    <w:p w:rsidR="005A1283" w:rsidRPr="00FD775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Za datę wniesienia wadium uważa się datę wpływu środków pieniężnych na ww. rachunek  bankowy.</w:t>
      </w:r>
    </w:p>
    <w:p w:rsidR="005A1283" w:rsidRPr="00FD775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Wadium zwraca się niezwłocznie po odwołaniu lub zamknięciu przetargu.</w:t>
      </w:r>
    </w:p>
    <w:p w:rsidR="005A1283" w:rsidRPr="00FD775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Wadium złożone przez Nabywcę może zostać zaliczone na poczet ceny zakupu samochodu.</w:t>
      </w:r>
    </w:p>
    <w:p w:rsidR="005A1283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Wadium przepada na rzecz sprzedającego, jeżeli uczestnik przetargu który wygrał, uchyli się od zawarcia umowy</w:t>
      </w:r>
      <w:r w:rsidR="00874D04">
        <w:rPr>
          <w:rFonts w:ascii="Trebuchet MS" w:hAnsi="Trebuchet MS"/>
          <w:sz w:val="20"/>
          <w:szCs w:val="20"/>
        </w:rPr>
        <w:t xml:space="preserve"> oraz nie zapłaci ceny nabycia w terminie 3 dni zakończenia </w:t>
      </w:r>
      <w:r w:rsidR="00E75B50">
        <w:rPr>
          <w:rFonts w:ascii="Trebuchet MS" w:hAnsi="Trebuchet MS"/>
          <w:sz w:val="20"/>
          <w:szCs w:val="20"/>
        </w:rPr>
        <w:t>licytacji.</w:t>
      </w:r>
    </w:p>
    <w:p w:rsidR="00606825" w:rsidRPr="00FD775C" w:rsidRDefault="0060682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Licytacja odbędzie się dnia </w:t>
      </w:r>
      <w:r w:rsidR="0094685E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.05.2023 r. o godz. 10.00 w siedzibie Miejskiego Ośrodka Sportu </w:t>
      </w:r>
      <w:r>
        <w:rPr>
          <w:rFonts w:ascii="Trebuchet MS" w:hAnsi="Trebuchet MS"/>
          <w:sz w:val="20"/>
          <w:szCs w:val="20"/>
        </w:rPr>
        <w:br/>
        <w:t>i Rekreacji w Rudzie Śląskiej, ul. gen. Hallera 14 A, I piętro, pokój nr</w:t>
      </w:r>
      <w:r w:rsidR="00843FFD">
        <w:rPr>
          <w:rFonts w:ascii="Trebuchet MS" w:hAnsi="Trebuchet MS"/>
          <w:sz w:val="20"/>
          <w:szCs w:val="20"/>
        </w:rPr>
        <w:t xml:space="preserve"> 18</w:t>
      </w:r>
      <w:r>
        <w:rPr>
          <w:rFonts w:ascii="Trebuchet MS" w:hAnsi="Trebuchet MS"/>
          <w:sz w:val="20"/>
          <w:szCs w:val="20"/>
        </w:rPr>
        <w:t xml:space="preserve"> (sala konferencyjna).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3</w:t>
      </w:r>
    </w:p>
    <w:p w:rsidR="005A1283" w:rsidRDefault="00000000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Przetarg </w:t>
      </w:r>
      <w:r w:rsidR="00843FFD">
        <w:rPr>
          <w:rFonts w:ascii="Trebuchet MS" w:hAnsi="Trebuchet MS"/>
          <w:sz w:val="20"/>
          <w:szCs w:val="20"/>
        </w:rPr>
        <w:t xml:space="preserve">na sprzedaż samochodu służbowego </w:t>
      </w:r>
      <w:r w:rsidRPr="00FD775C">
        <w:rPr>
          <w:rFonts w:ascii="Trebuchet MS" w:hAnsi="Trebuchet MS"/>
          <w:sz w:val="20"/>
          <w:szCs w:val="20"/>
        </w:rPr>
        <w:t xml:space="preserve">przeprowadza komisja </w:t>
      </w:r>
      <w:r w:rsidR="00843FFD">
        <w:rPr>
          <w:rFonts w:ascii="Trebuchet MS" w:hAnsi="Trebuchet MS"/>
          <w:sz w:val="20"/>
          <w:szCs w:val="20"/>
        </w:rPr>
        <w:t xml:space="preserve">przetargowa </w:t>
      </w:r>
      <w:r w:rsidRPr="00FD775C">
        <w:rPr>
          <w:rFonts w:ascii="Trebuchet MS" w:hAnsi="Trebuchet MS"/>
          <w:sz w:val="20"/>
          <w:szCs w:val="20"/>
        </w:rPr>
        <w:t xml:space="preserve">złożona z </w:t>
      </w:r>
      <w:r w:rsidR="00843FFD">
        <w:rPr>
          <w:rFonts w:ascii="Trebuchet MS" w:hAnsi="Trebuchet MS"/>
          <w:sz w:val="20"/>
          <w:szCs w:val="20"/>
        </w:rPr>
        <w:t xml:space="preserve">co najmniej </w:t>
      </w:r>
      <w:r w:rsidRPr="00FD775C">
        <w:rPr>
          <w:rFonts w:ascii="Trebuchet MS" w:hAnsi="Trebuchet MS"/>
          <w:sz w:val="20"/>
          <w:szCs w:val="20"/>
        </w:rPr>
        <w:t>trzech osób, z których jedna pełni funkcję przewodniczącego.</w:t>
      </w:r>
    </w:p>
    <w:p w:rsidR="00843FFD" w:rsidRDefault="00843FFD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Komisja pełni swoje obowiązki od momentu jej powołania do dnia zatwierdzenia przez Dyrek</w:t>
      </w:r>
      <w:r w:rsidR="008A1435">
        <w:rPr>
          <w:rFonts w:ascii="Trebuchet MS" w:hAnsi="Trebuchet MS"/>
          <w:sz w:val="20"/>
          <w:szCs w:val="20"/>
        </w:rPr>
        <w:t>to</w:t>
      </w:r>
      <w:r>
        <w:rPr>
          <w:rFonts w:ascii="Trebuchet MS" w:hAnsi="Trebuchet MS"/>
          <w:sz w:val="20"/>
          <w:szCs w:val="20"/>
        </w:rPr>
        <w:t>r</w:t>
      </w:r>
      <w:r w:rsidR="008A1435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MOSiR lub </w:t>
      </w:r>
      <w:r w:rsidR="008A1435">
        <w:rPr>
          <w:rFonts w:ascii="Trebuchet MS" w:hAnsi="Trebuchet MS"/>
          <w:sz w:val="20"/>
          <w:szCs w:val="20"/>
        </w:rPr>
        <w:t>osobę</w:t>
      </w:r>
      <w:r>
        <w:rPr>
          <w:rFonts w:ascii="Trebuchet MS" w:hAnsi="Trebuchet MS"/>
          <w:sz w:val="20"/>
          <w:szCs w:val="20"/>
        </w:rPr>
        <w:t xml:space="preserve"> </w:t>
      </w:r>
      <w:r w:rsidR="008A1435">
        <w:rPr>
          <w:rFonts w:ascii="Trebuchet MS" w:hAnsi="Trebuchet MS"/>
          <w:sz w:val="20"/>
          <w:szCs w:val="20"/>
        </w:rPr>
        <w:t>przez nią upoważnioną protokołu komisyjnego przebiegu licytacji.</w:t>
      </w:r>
    </w:p>
    <w:p w:rsidR="008A1435" w:rsidRPr="00FD775C" w:rsidRDefault="008A1435" w:rsidP="00843FFD">
      <w:pPr>
        <w:pStyle w:val="Standard"/>
        <w:numPr>
          <w:ilvl w:val="1"/>
          <w:numId w:val="1"/>
        </w:numPr>
        <w:spacing w:line="360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 obowiązków komisji należy m.in. określenie ceny wywoławczej, zamieszczenie ogłoszenia o </w:t>
      </w:r>
      <w:r>
        <w:rPr>
          <w:rFonts w:ascii="Trebuchet MS" w:hAnsi="Trebuchet MS"/>
          <w:sz w:val="20"/>
          <w:szCs w:val="20"/>
        </w:rPr>
        <w:lastRenderedPageBreak/>
        <w:t>przetargu, udzielenie wyjaśnień oferentom oraz przeprowadzenie licytacji.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</w:t>
      </w:r>
      <w:r w:rsidRPr="00FD775C">
        <w:rPr>
          <w:rFonts w:ascii="Trebuchet MS" w:hAnsi="Trebuchet MS"/>
          <w:sz w:val="20"/>
          <w:szCs w:val="20"/>
        </w:rPr>
        <w:t>4</w:t>
      </w:r>
    </w:p>
    <w:p w:rsidR="005A1283" w:rsidRPr="00FD775C" w:rsidRDefault="00000000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Przewodniczący komisji przetargowej otwiera przetarg w drodze publicznej licytacji zaznaczając, że jest to przetarg </w:t>
      </w:r>
      <w:r w:rsidR="00FD775C">
        <w:rPr>
          <w:rFonts w:ascii="Trebuchet MS" w:hAnsi="Trebuchet MS"/>
          <w:sz w:val="20"/>
          <w:szCs w:val="20"/>
        </w:rPr>
        <w:t>drugi</w:t>
      </w:r>
      <w:r w:rsidRPr="00FD775C">
        <w:rPr>
          <w:rFonts w:ascii="Trebuchet MS" w:hAnsi="Trebuchet MS"/>
          <w:sz w:val="20"/>
          <w:szCs w:val="20"/>
        </w:rPr>
        <w:t xml:space="preserve"> i podaje do wiadomości: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przedmiot przetargu,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cenę wywoławczą,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wysokość wadium,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minimalne postąpienie w wysokości </w:t>
      </w:r>
      <w:r w:rsidR="00B968AA">
        <w:rPr>
          <w:rFonts w:ascii="Trebuchet MS" w:hAnsi="Trebuchet MS"/>
          <w:sz w:val="20"/>
          <w:szCs w:val="20"/>
        </w:rPr>
        <w:t>5</w:t>
      </w:r>
      <w:r w:rsidRPr="00FD775C">
        <w:rPr>
          <w:rFonts w:ascii="Trebuchet MS" w:hAnsi="Trebuchet MS"/>
          <w:sz w:val="20"/>
          <w:szCs w:val="20"/>
        </w:rPr>
        <w:t>0,00 zł brutto,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termin uiszczenia ceny nabycia,</w:t>
      </w:r>
    </w:p>
    <w:p w:rsidR="005A1283" w:rsidRPr="00FD775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sekretarz komisji sprawdza osoby, które wpłaciły wadium i stawiły się celem wzięcia udziału </w:t>
      </w:r>
      <w:r w:rsidR="00B968AA">
        <w:rPr>
          <w:rFonts w:ascii="Trebuchet MS" w:hAnsi="Trebuchet MS"/>
          <w:sz w:val="20"/>
          <w:szCs w:val="20"/>
        </w:rPr>
        <w:br/>
      </w:r>
      <w:r w:rsidRPr="00FD775C">
        <w:rPr>
          <w:rFonts w:ascii="Trebuchet MS" w:hAnsi="Trebuchet MS"/>
          <w:sz w:val="20"/>
          <w:szCs w:val="20"/>
        </w:rPr>
        <w:t>w przetargu. Po wyżej  wymienionych czynnościach, Przewodniczący komisji odczytuje listę osób uprawnionych do uczestnictwa w przetargu.</w:t>
      </w:r>
    </w:p>
    <w:p w:rsidR="005A1283" w:rsidRDefault="00000000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Stawienie się jednego licytanta wystarczy do odbycia przetargu</w:t>
      </w:r>
      <w:r w:rsidR="00B968AA">
        <w:rPr>
          <w:rFonts w:ascii="Trebuchet MS" w:hAnsi="Trebuchet MS"/>
          <w:sz w:val="20"/>
          <w:szCs w:val="20"/>
        </w:rPr>
        <w:t xml:space="preserve"> pod warunkiem, że zgłosi on minimum jedno postąpienie ponad cenę wywoławczą</w:t>
      </w:r>
      <w:r w:rsidRPr="00FD775C">
        <w:rPr>
          <w:rFonts w:ascii="Trebuchet MS" w:hAnsi="Trebuchet MS"/>
          <w:sz w:val="20"/>
          <w:szCs w:val="20"/>
        </w:rPr>
        <w:t>.</w:t>
      </w:r>
    </w:p>
    <w:p w:rsidR="005A1283" w:rsidRDefault="00000000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B968AA">
        <w:rPr>
          <w:rFonts w:ascii="Trebuchet MS" w:hAnsi="Trebuchet MS"/>
          <w:sz w:val="20"/>
          <w:szCs w:val="20"/>
        </w:rPr>
        <w:t>Licytacja rozpoczyna się od podania ceny wywoławczej samochodu przeznaczonego do sprzedaży.</w:t>
      </w:r>
    </w:p>
    <w:p w:rsidR="00B968AA" w:rsidRDefault="00B968AA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Licytacja odbywa się poprzez podniesienie ręki i wskazanie ceny, za którą uczestnik licytacji chce nabyć</w:t>
      </w:r>
      <w:r w:rsidR="00874D04">
        <w:rPr>
          <w:rFonts w:ascii="Trebuchet MS" w:hAnsi="Trebuchet MS"/>
          <w:sz w:val="20"/>
          <w:szCs w:val="20"/>
        </w:rPr>
        <w:t xml:space="preserve"> jej przedmiot.</w:t>
      </w:r>
    </w:p>
    <w:p w:rsidR="00874D04" w:rsidRDefault="00874D04" w:rsidP="00B968AA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Zaoferowana cena przestaje wiązać uczestnika licytacji, jeżeli inny uczestnik zaoferował cenę wyższą, zwaną dalej postąpieniem. Postąpienie nie może wynosić mniej niż 50 złotych.</w:t>
      </w:r>
    </w:p>
    <w:p w:rsidR="005A1283" w:rsidRDefault="00000000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874D04">
        <w:rPr>
          <w:rFonts w:ascii="Trebuchet MS" w:hAnsi="Trebuchet MS"/>
          <w:sz w:val="20"/>
          <w:szCs w:val="20"/>
        </w:rPr>
        <w:t>Przewodniczący Komisji przetargowej objaśni zasady zgłaszania ofert i uprzedzi, że po trzecim obwieszczeniu najwyższej ceny dalsze postąpienia nie będą przyjęte (po trzecim obwieszczeniu zamyka się licytację i udziela przybicia oferentowi, który zaoferował najwyższą cenę).</w:t>
      </w:r>
      <w:r w:rsidR="00874D04">
        <w:rPr>
          <w:rFonts w:ascii="Trebuchet MS" w:hAnsi="Trebuchet MS"/>
          <w:sz w:val="20"/>
          <w:szCs w:val="20"/>
        </w:rPr>
        <w:t xml:space="preserve"> Z chwilą przybicia następuje sprzedaż przedmiotu na rzecz nabywcy.</w:t>
      </w:r>
    </w:p>
    <w:p w:rsidR="005A1283" w:rsidRDefault="00000000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874D04">
        <w:rPr>
          <w:rFonts w:ascii="Trebuchet MS" w:hAnsi="Trebuchet MS"/>
          <w:sz w:val="20"/>
          <w:szCs w:val="20"/>
        </w:rPr>
        <w:t xml:space="preserve">Nabywca zobowiązany jest zapłacić cenę nabycia niezwłocznie po wygraniu przetargu, </w:t>
      </w:r>
      <w:r w:rsidRPr="00874D04">
        <w:rPr>
          <w:rFonts w:ascii="Trebuchet MS" w:hAnsi="Trebuchet MS"/>
          <w:sz w:val="20"/>
          <w:szCs w:val="20"/>
        </w:rPr>
        <w:br/>
        <w:t>w terminie nie dłuższym niż 3 dni robocze od przeprowadzonego przetargu.</w:t>
      </w:r>
    </w:p>
    <w:p w:rsidR="005A1283" w:rsidRPr="00874D04" w:rsidRDefault="00000000" w:rsidP="00874D04">
      <w:pPr>
        <w:pStyle w:val="Standard"/>
        <w:numPr>
          <w:ilvl w:val="2"/>
          <w:numId w:val="1"/>
        </w:numPr>
        <w:spacing w:line="360" w:lineRule="auto"/>
        <w:ind w:left="709" w:hanging="425"/>
        <w:jc w:val="both"/>
        <w:rPr>
          <w:rFonts w:ascii="Trebuchet MS" w:hAnsi="Trebuchet MS"/>
          <w:sz w:val="20"/>
          <w:szCs w:val="20"/>
        </w:rPr>
      </w:pPr>
      <w:r w:rsidRPr="00874D04">
        <w:rPr>
          <w:rFonts w:ascii="Trebuchet MS" w:hAnsi="Trebuchet MS"/>
          <w:sz w:val="20"/>
          <w:szCs w:val="20"/>
        </w:rPr>
        <w:t>Wydanie przedmiotu przetargu nastąpi niezwłocznie po wpłaceniu ceny nabycia oraz podpisaniu umowy.</w:t>
      </w:r>
    </w:p>
    <w:p w:rsidR="005A1283" w:rsidRPr="00FD775C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 w:rsidR="00874D04">
        <w:rPr>
          <w:rFonts w:ascii="Trebuchet MS" w:hAnsi="Trebuchet MS"/>
          <w:sz w:val="20"/>
          <w:szCs w:val="20"/>
        </w:rPr>
        <w:t xml:space="preserve"> 5</w:t>
      </w:r>
    </w:p>
    <w:p w:rsidR="005A1283" w:rsidRDefault="00E75B5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1.   </w:t>
      </w:r>
      <w:r w:rsidRPr="00FD775C">
        <w:rPr>
          <w:rFonts w:ascii="Trebuchet MS" w:hAnsi="Trebuchet MS"/>
          <w:sz w:val="20"/>
          <w:szCs w:val="20"/>
        </w:rPr>
        <w:t>Sekretarz Komisji przetargowej sporządza z postępowania protokół, który powinien zawierać: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określenie miejsca i czasu oraz rodzaj przetargu,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imiona i nazwiska osób prowadzących przetarg,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wysokość ceny wywoławczej,</w:t>
      </w:r>
    </w:p>
    <w:p w:rsidR="00E75B50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najwyższą cenę oferowaną za przedmiot przetargu,</w:t>
      </w:r>
    </w:p>
    <w:p w:rsidR="00506D86" w:rsidRPr="00FD775C" w:rsidRDefault="00506D86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listę uczestników licytacji, z wyszczególnieniem wysokości i rodzaju wniesionego wadium,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imię, nazwisko i miejsce zamieszkania nabywcy lub jego siedzibę,</w:t>
      </w:r>
    </w:p>
    <w:p w:rsidR="00E75B50" w:rsidRPr="00FD775C" w:rsidRDefault="00E75B50" w:rsidP="00E75B5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wnioski i oświadczenia osób obecnych w czasie prowadzonego przetargu,</w:t>
      </w:r>
    </w:p>
    <w:p w:rsidR="00506D86" w:rsidRPr="00506D86" w:rsidRDefault="00E75B50" w:rsidP="00506D86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wzmiankę o odczytaniu protokołu</w:t>
      </w:r>
      <w:r w:rsidR="00506D86">
        <w:rPr>
          <w:rFonts w:ascii="Trebuchet MS" w:hAnsi="Trebuchet MS"/>
          <w:sz w:val="20"/>
          <w:szCs w:val="20"/>
        </w:rPr>
        <w:t xml:space="preserve"> w obecności uczestników licytacji,</w:t>
      </w:r>
    </w:p>
    <w:p w:rsidR="005A1283" w:rsidRDefault="00000000" w:rsidP="00E75B5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 xml:space="preserve">Protokół z przeprowadzonego przetargu podpisują Przewodniczący, </w:t>
      </w:r>
      <w:r w:rsidR="007F1916" w:rsidRPr="00FD775C">
        <w:rPr>
          <w:rFonts w:ascii="Trebuchet MS" w:hAnsi="Trebuchet MS"/>
          <w:sz w:val="20"/>
          <w:szCs w:val="20"/>
        </w:rPr>
        <w:t xml:space="preserve">z-ca Przewodniczącego, </w:t>
      </w:r>
      <w:r w:rsidRPr="00FD775C">
        <w:rPr>
          <w:rFonts w:ascii="Trebuchet MS" w:hAnsi="Trebuchet MS"/>
          <w:sz w:val="20"/>
          <w:szCs w:val="20"/>
        </w:rPr>
        <w:t xml:space="preserve">Sekretarz </w:t>
      </w:r>
      <w:r w:rsidR="00E75B50">
        <w:rPr>
          <w:rFonts w:ascii="Trebuchet MS" w:hAnsi="Trebuchet MS"/>
          <w:sz w:val="20"/>
          <w:szCs w:val="20"/>
        </w:rPr>
        <w:t xml:space="preserve"> </w:t>
      </w:r>
      <w:r w:rsidRPr="00E75B50">
        <w:rPr>
          <w:rFonts w:ascii="Trebuchet MS" w:hAnsi="Trebuchet MS"/>
          <w:sz w:val="20"/>
          <w:szCs w:val="20"/>
        </w:rPr>
        <w:t>oraz Członkowie komisji przetargowej i osoba wygrywająca przetarg.</w:t>
      </w:r>
    </w:p>
    <w:p w:rsidR="00506D86" w:rsidRDefault="00506D86" w:rsidP="00E75B5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Datę sporządzenia protokołu uważa się za dzień zakończenia przetargu.</w:t>
      </w:r>
    </w:p>
    <w:p w:rsidR="00506D86" w:rsidRPr="00FD775C" w:rsidRDefault="00506D86" w:rsidP="00506D8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06D86" w:rsidRDefault="00506D86" w:rsidP="00506D86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>§</w:t>
      </w:r>
      <w:r>
        <w:rPr>
          <w:rFonts w:ascii="Trebuchet MS" w:hAnsi="Trebuchet MS"/>
          <w:sz w:val="20"/>
          <w:szCs w:val="20"/>
        </w:rPr>
        <w:t xml:space="preserve"> 6</w:t>
      </w:r>
    </w:p>
    <w:p w:rsidR="00506D86" w:rsidRPr="00FD775C" w:rsidRDefault="00896617" w:rsidP="0089661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Miejski Ośrodek Sportu i Rekreacji w Rudzie Śląskiej zastrzega sobie prawo do odwołania przetargu bez podania przyczyny.</w:t>
      </w:r>
    </w:p>
    <w:p w:rsidR="00506D86" w:rsidRPr="00E75B50" w:rsidRDefault="00506D86" w:rsidP="00506D8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Pr="00FD775C" w:rsidRDefault="005A1283" w:rsidP="004311BF">
      <w:pPr>
        <w:pStyle w:val="Standard"/>
        <w:rPr>
          <w:rFonts w:ascii="Trebuchet MS" w:hAnsi="Trebuchet MS"/>
          <w:sz w:val="20"/>
          <w:szCs w:val="20"/>
        </w:rPr>
      </w:pP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Dyrektor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Miejskiego Ośrodka Sportu i Rekreacji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w Rudzie Śląskiej</w:t>
      </w:r>
    </w:p>
    <w:p w:rsidR="004311BF" w:rsidRPr="00FD775C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</w:r>
      <w:r w:rsidRPr="00FD775C">
        <w:rPr>
          <w:rFonts w:ascii="Trebuchet MS" w:hAnsi="Trebuchet MS"/>
          <w:sz w:val="20"/>
          <w:szCs w:val="20"/>
        </w:rPr>
        <w:tab/>
        <w:t>mgr Aleksandra Poloczek</w:t>
      </w:r>
    </w:p>
    <w:sectPr w:rsidR="004311BF" w:rsidRPr="00FD775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DDA" w:rsidRDefault="005D5DDA">
      <w:r>
        <w:separator/>
      </w:r>
    </w:p>
  </w:endnote>
  <w:endnote w:type="continuationSeparator" w:id="0">
    <w:p w:rsidR="005D5DDA" w:rsidRDefault="005D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DDA" w:rsidRDefault="005D5DDA">
      <w:r>
        <w:rPr>
          <w:color w:val="000000"/>
        </w:rPr>
        <w:separator/>
      </w:r>
    </w:p>
  </w:footnote>
  <w:footnote w:type="continuationSeparator" w:id="0">
    <w:p w:rsidR="005D5DDA" w:rsidRDefault="005D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A20" w:rsidRPr="00FD775C" w:rsidRDefault="00000000">
    <w:pPr>
      <w:pStyle w:val="Nagwek"/>
      <w:rPr>
        <w:rFonts w:ascii="Trebuchet MS" w:hAnsi="Trebuchet MS" w:cs="Trebuchet MS"/>
        <w:sz w:val="20"/>
        <w:szCs w:val="20"/>
      </w:rPr>
    </w:pPr>
    <w:r w:rsidRPr="00FD775C">
      <w:rPr>
        <w:rFonts w:ascii="Trebuchet MS" w:hAnsi="Trebuchet MS" w:cs="Trebuchet MS"/>
        <w:sz w:val="20"/>
        <w:szCs w:val="20"/>
      </w:rPr>
      <w:t>Znak sprawy: MOSIR.26</w:t>
    </w:r>
    <w:r w:rsidR="007F1916" w:rsidRPr="00FD775C">
      <w:rPr>
        <w:rFonts w:ascii="Trebuchet MS" w:hAnsi="Trebuchet MS" w:cs="Trebuchet MS"/>
        <w:sz w:val="20"/>
        <w:szCs w:val="20"/>
      </w:rPr>
      <w:t>36.</w:t>
    </w:r>
    <w:r w:rsidR="00FD775C" w:rsidRPr="00FD775C">
      <w:rPr>
        <w:rFonts w:ascii="Trebuchet MS" w:hAnsi="Trebuchet MS" w:cs="Trebuchet MS"/>
        <w:sz w:val="20"/>
        <w:szCs w:val="20"/>
      </w:rPr>
      <w:t>2</w:t>
    </w:r>
    <w:r w:rsidRPr="00FD775C">
      <w:rPr>
        <w:rFonts w:ascii="Trebuchet MS" w:hAnsi="Trebuchet MS" w:cs="Trebuchet MS"/>
        <w:sz w:val="20"/>
        <w:szCs w:val="20"/>
      </w:rPr>
      <w:t xml:space="preserve">.2023 </w:t>
    </w:r>
  </w:p>
  <w:p w:rsidR="00DA2A20" w:rsidRPr="00FD775C" w:rsidRDefault="00FD775C">
    <w:pPr>
      <w:pStyle w:val="Stopka"/>
      <w:ind w:right="360"/>
      <w:rPr>
        <w:sz w:val="20"/>
        <w:szCs w:val="20"/>
      </w:rPr>
    </w:pPr>
    <w:r>
      <w:rPr>
        <w:rFonts w:ascii="Trebuchet MS" w:hAnsi="Trebuchet MS"/>
        <w:sz w:val="20"/>
        <w:szCs w:val="20"/>
        <w:u w:val="single"/>
      </w:rPr>
      <w:t>Dugi p</w:t>
    </w:r>
    <w:r w:rsidRPr="00FD775C">
      <w:rPr>
        <w:rFonts w:ascii="Trebuchet MS" w:hAnsi="Trebuchet MS"/>
        <w:sz w:val="20"/>
        <w:szCs w:val="20"/>
        <w:u w:val="single"/>
      </w:rPr>
      <w:t xml:space="preserve">rzetarg ustny nieograniczony (licytacja) na sprzedaż samochodu Peugeot </w:t>
    </w:r>
    <w:proofErr w:type="spellStart"/>
    <w:r w:rsidRPr="00FD775C">
      <w:rPr>
        <w:rFonts w:ascii="Trebuchet MS" w:hAnsi="Trebuchet MS"/>
        <w:sz w:val="20"/>
        <w:szCs w:val="20"/>
        <w:u w:val="single"/>
      </w:rPr>
      <w:t>Boxer</w:t>
    </w:r>
    <w:proofErr w:type="spellEnd"/>
  </w:p>
  <w:p w:rsidR="00DA2A20" w:rsidRPr="004311BF" w:rsidRDefault="00000000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872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2A0520"/>
    <w:multiLevelType w:val="multilevel"/>
    <w:tmpl w:val="ABD22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4B262E13"/>
    <w:multiLevelType w:val="multilevel"/>
    <w:tmpl w:val="9DFAF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206354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216B2A"/>
    <w:multiLevelType w:val="hybridMultilevel"/>
    <w:tmpl w:val="599E5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89388">
    <w:abstractNumId w:val="3"/>
  </w:num>
  <w:num w:numId="2" w16cid:durableId="1607276432">
    <w:abstractNumId w:val="2"/>
  </w:num>
  <w:num w:numId="3" w16cid:durableId="1650816785">
    <w:abstractNumId w:val="0"/>
  </w:num>
  <w:num w:numId="4" w16cid:durableId="917713785">
    <w:abstractNumId w:val="1"/>
  </w:num>
  <w:num w:numId="5" w16cid:durableId="762144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3"/>
    <w:rsid w:val="0005011B"/>
    <w:rsid w:val="004174AE"/>
    <w:rsid w:val="00424769"/>
    <w:rsid w:val="004311BF"/>
    <w:rsid w:val="00506D86"/>
    <w:rsid w:val="00556D34"/>
    <w:rsid w:val="005A1283"/>
    <w:rsid w:val="005B1FCE"/>
    <w:rsid w:val="005B3373"/>
    <w:rsid w:val="005D5DDA"/>
    <w:rsid w:val="00606825"/>
    <w:rsid w:val="00692953"/>
    <w:rsid w:val="00705AF4"/>
    <w:rsid w:val="007F1916"/>
    <w:rsid w:val="00843FFD"/>
    <w:rsid w:val="00874D04"/>
    <w:rsid w:val="00896617"/>
    <w:rsid w:val="008A1435"/>
    <w:rsid w:val="0094685E"/>
    <w:rsid w:val="00986942"/>
    <w:rsid w:val="00AF5BF5"/>
    <w:rsid w:val="00B968AA"/>
    <w:rsid w:val="00CE2F03"/>
    <w:rsid w:val="00E75B50"/>
    <w:rsid w:val="00ED2345"/>
    <w:rsid w:val="00F74E0E"/>
    <w:rsid w:val="00FC1EA6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7B36"/>
  <w15:docId w15:val="{B96474FE-C4F4-463A-AC1A-38A50D0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2023-04-28T08:50:00Z</cp:lastPrinted>
  <dcterms:created xsi:type="dcterms:W3CDTF">2023-03-24T12:11:00Z</dcterms:created>
  <dcterms:modified xsi:type="dcterms:W3CDTF">2023-04-28T08:51:00Z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