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6CFA" w:rsidRDefault="00000000">
      <w:pPr>
        <w:pStyle w:val="Standard"/>
        <w:jc w:val="right"/>
      </w:pPr>
      <w:r>
        <w:rPr>
          <w:rFonts w:ascii="Trebuchet MS" w:eastAsia="Trebuchet MS" w:hAnsi="Trebuchet MS" w:cs="Trebuchet MS"/>
          <w:sz w:val="22"/>
          <w:szCs w:val="22"/>
        </w:rPr>
        <w:t xml:space="preserve">    </w:t>
      </w:r>
      <w:r>
        <w:rPr>
          <w:rFonts w:ascii="Trebuchet MS" w:eastAsia="Trebuchet MS" w:hAnsi="Trebuchet MS" w:cs="Trebuchet MS"/>
          <w:sz w:val="20"/>
          <w:szCs w:val="20"/>
        </w:rPr>
        <w:t xml:space="preserve">   </w:t>
      </w:r>
      <w:r>
        <w:rPr>
          <w:rFonts w:ascii="Trebuchet MS" w:hAnsi="Trebuchet MS" w:cs="Trebuchet MS"/>
          <w:sz w:val="20"/>
          <w:szCs w:val="20"/>
        </w:rPr>
        <w:t>Załącznik nr 3</w:t>
      </w:r>
      <w:r w:rsidR="00C91D7E">
        <w:rPr>
          <w:rFonts w:ascii="Trebuchet MS" w:hAnsi="Trebuchet MS" w:cs="Trebuchet MS"/>
          <w:sz w:val="20"/>
          <w:szCs w:val="20"/>
        </w:rPr>
        <w:t xml:space="preserve"> A</w:t>
      </w:r>
    </w:p>
    <w:p w:rsidR="00F66CFA" w:rsidRDefault="00F66CFA">
      <w:pPr>
        <w:pStyle w:val="Standard"/>
        <w:jc w:val="right"/>
        <w:rPr>
          <w:rFonts w:ascii="Trebuchet MS" w:hAnsi="Trebuchet MS" w:cs="Trebuchet MS"/>
          <w:sz w:val="20"/>
          <w:szCs w:val="20"/>
        </w:rPr>
      </w:pPr>
    </w:p>
    <w:p w:rsidR="00F66CFA" w:rsidRDefault="00F66CFA">
      <w:pPr>
        <w:pStyle w:val="Standard"/>
        <w:jc w:val="right"/>
        <w:rPr>
          <w:rFonts w:ascii="Trebuchet MS" w:hAnsi="Trebuchet MS" w:cs="Trebuchet MS"/>
          <w:sz w:val="20"/>
          <w:szCs w:val="20"/>
        </w:rPr>
      </w:pPr>
    </w:p>
    <w:p w:rsidR="00F66CFA" w:rsidRDefault="00000000">
      <w:pPr>
        <w:pStyle w:val="Standard"/>
        <w:spacing w:line="276" w:lineRule="auto"/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Wykaz obiektów:</w:t>
      </w:r>
    </w:p>
    <w:p w:rsidR="00F66CFA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>1. Hala widowiskowo-sportowa – ul. Kłodnicka 95, Ruda Śląska – Halemba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2. Hala sportowa – ul. gen. Hallera 16B, Ruda Śląska – Nowy Bytom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3. Administracja MOSiR – ul. gen. Hallera 14A, Ruda Śląska – Nowy Bytom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4. Hala sportowa – ul. Bytomska 13, Ruda Śląska – </w:t>
      </w:r>
      <w:proofErr w:type="spellStart"/>
      <w:r>
        <w:rPr>
          <w:rFonts w:ascii="Trebuchet MS" w:eastAsia="Trebuchet MS" w:hAnsi="Trebuchet MS" w:cs="Arial"/>
          <w:sz w:val="20"/>
          <w:szCs w:val="20"/>
        </w:rPr>
        <w:t>Orzegów</w:t>
      </w:r>
      <w:proofErr w:type="spellEnd"/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5. Zaplecze sportowe „</w:t>
      </w:r>
      <w:proofErr w:type="spellStart"/>
      <w:r>
        <w:rPr>
          <w:rFonts w:ascii="Trebuchet MS" w:eastAsia="Trebuchet MS" w:hAnsi="Trebuchet MS" w:cs="Arial"/>
          <w:sz w:val="20"/>
          <w:szCs w:val="20"/>
        </w:rPr>
        <w:t>Burloch</w:t>
      </w:r>
      <w:proofErr w:type="spellEnd"/>
      <w:r>
        <w:rPr>
          <w:rFonts w:ascii="Trebuchet MS" w:eastAsia="Trebuchet MS" w:hAnsi="Trebuchet MS" w:cs="Arial"/>
          <w:sz w:val="20"/>
          <w:szCs w:val="20"/>
        </w:rPr>
        <w:t xml:space="preserve"> Arena” - ul. Bytomska 15, Ruda Śląska – </w:t>
      </w:r>
      <w:proofErr w:type="spellStart"/>
      <w:r>
        <w:rPr>
          <w:rFonts w:ascii="Trebuchet MS" w:eastAsia="Trebuchet MS" w:hAnsi="Trebuchet MS" w:cs="Arial"/>
          <w:sz w:val="20"/>
          <w:szCs w:val="20"/>
        </w:rPr>
        <w:t>Orzegów</w:t>
      </w:r>
      <w:proofErr w:type="spellEnd"/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6. Basen kryty Ruda – ul. Chryzantem 10, Ruda Śląska – Ruda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7. Basen kryty Nowy Bytom – ul. Pokoju 13, Ruda Śląska – Nowy Bytom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8. Basen kryty Kochłowice – ul. Oświęcimska 90, Ruda Śląska – Kochłowice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9. OSR Nowy Bytom Kąpielisko letnie – ul. Ratowników 2 , Ruda Śląska – Nowy Bytom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10. Zaplecze sportowe – ul. Czarnoleśna 14A, Ruda Śląska – Nowy Bytom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11. Zaplecze sportowe ul. Czarnoleśna 14, Ruda Śląska – Nowy Bytomska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12. Zaplecze gastronomiczne „</w:t>
      </w:r>
      <w:proofErr w:type="spellStart"/>
      <w:r>
        <w:rPr>
          <w:rFonts w:ascii="Trebuchet MS" w:eastAsia="Trebuchet MS" w:hAnsi="Trebuchet MS" w:cs="Arial"/>
          <w:sz w:val="20"/>
          <w:szCs w:val="20"/>
        </w:rPr>
        <w:t>Burloch</w:t>
      </w:r>
      <w:proofErr w:type="spellEnd"/>
      <w:r>
        <w:rPr>
          <w:rFonts w:ascii="Trebuchet MS" w:eastAsia="Trebuchet MS" w:hAnsi="Trebuchet MS" w:cs="Arial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Arial"/>
          <w:sz w:val="20"/>
          <w:szCs w:val="20"/>
        </w:rPr>
        <w:t>Cafe</w:t>
      </w:r>
      <w:proofErr w:type="spellEnd"/>
      <w:r>
        <w:rPr>
          <w:rFonts w:ascii="Trebuchet MS" w:eastAsia="Trebuchet MS" w:hAnsi="Trebuchet MS" w:cs="Arial"/>
          <w:sz w:val="20"/>
          <w:szCs w:val="20"/>
        </w:rPr>
        <w:t xml:space="preserve">” - ul. Bytomska 15a, Ruda Śląska – </w:t>
      </w:r>
      <w:proofErr w:type="spellStart"/>
      <w:r>
        <w:rPr>
          <w:rFonts w:ascii="Trebuchet MS" w:eastAsia="Trebuchet MS" w:hAnsi="Trebuchet MS" w:cs="Arial"/>
          <w:sz w:val="20"/>
          <w:szCs w:val="20"/>
        </w:rPr>
        <w:t>Orzegów</w:t>
      </w:r>
      <w:proofErr w:type="spellEnd"/>
    </w:p>
    <w:p w:rsidR="00F66CFA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 xml:space="preserve">13. Zaplecze techniczne „Garaż </w:t>
      </w:r>
      <w:proofErr w:type="spellStart"/>
      <w:r>
        <w:rPr>
          <w:rFonts w:ascii="Trebuchet MS" w:eastAsia="Trebuchet MS" w:hAnsi="Trebuchet MS" w:cs="Arial"/>
          <w:sz w:val="20"/>
          <w:szCs w:val="20"/>
        </w:rPr>
        <w:t>Rolba</w:t>
      </w:r>
      <w:proofErr w:type="spellEnd"/>
      <w:r>
        <w:rPr>
          <w:rFonts w:ascii="Trebuchet MS" w:eastAsia="Trebuchet MS" w:hAnsi="Trebuchet MS" w:cs="Arial"/>
          <w:sz w:val="20"/>
          <w:szCs w:val="20"/>
        </w:rPr>
        <w:t xml:space="preserve">” - ul. Bytomska 15, Ruda Śląska – </w:t>
      </w:r>
      <w:proofErr w:type="spellStart"/>
      <w:r>
        <w:rPr>
          <w:rFonts w:ascii="Trebuchet MS" w:eastAsia="Trebuchet MS" w:hAnsi="Trebuchet MS" w:cs="Arial"/>
          <w:sz w:val="20"/>
          <w:szCs w:val="20"/>
        </w:rPr>
        <w:t>Orzegów</w:t>
      </w:r>
      <w:proofErr w:type="spellEnd"/>
    </w:p>
    <w:p w:rsidR="00F66CFA" w:rsidRDefault="00F66CFA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Wykonawca każdorazowo po zakończeniu każdego etapu zobowiązany będzie do sporządzenia protokołów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ww. czynności, z jednoczesnym udzieleniem gwarancji na sprawność badanego sprzętu przez </w:t>
      </w:r>
      <w:r>
        <w:rPr>
          <w:rFonts w:ascii="Trebuchet MS" w:eastAsia="Trebuchet MS" w:hAnsi="Trebuchet MS" w:cs="Arial"/>
          <w:sz w:val="20"/>
          <w:szCs w:val="20"/>
        </w:rPr>
        <w:br/>
        <w:t>okres 1 roku.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Gaśnice przeznaczone do remontu/legalizacji z poszczególnych obiektów, będą przekazywane Wykonawcy na podstawie protokołów zdawczo-odbiorczych.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Zamawiający wymaga dostarczenia gaśnic zastępczych na czas naprawy gaśnic.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Wykonawca ponosi pełną odpowiedzialność za wykonanie usługi remontu/legalizacji gaśnic w zakresie jakości i zgodności z obowiązującymi przepisami.</w:t>
      </w: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W ramach regeneracji (remontu) gaśnicy Zamawiający oczekuje malowania wraz z wymianą ładunku oraz uzupełnienie proszku gaśniczego. Przeglądy techniczne UDT wymagane są tylko w odniesieniu do zbiorników zgodnie z obowiązującymi przepisami</w:t>
      </w:r>
      <w:r w:rsidR="009274AE">
        <w:rPr>
          <w:rFonts w:ascii="Trebuchet MS" w:eastAsia="Trebuchet MS" w:hAnsi="Trebuchet MS" w:cs="Arial"/>
          <w:sz w:val="20"/>
          <w:szCs w:val="20"/>
        </w:rPr>
        <w:t xml:space="preserve"> (gaśnice śniegowe)</w:t>
      </w:r>
      <w:r>
        <w:rPr>
          <w:rFonts w:ascii="Trebuchet MS" w:eastAsia="Trebuchet MS" w:hAnsi="Trebuchet MS" w:cs="Arial"/>
          <w:sz w:val="20"/>
          <w:szCs w:val="20"/>
        </w:rPr>
        <w:t>. Zbiorniki te należy przygotować i dostarczyć do właściwego oddziału UDT. Informacje dotyczące wykonanej konserwacji lub naprawy powinny być umieszczone na etykiecie na każdej gaśnicy.</w:t>
      </w:r>
    </w:p>
    <w:p w:rsidR="009D7A24" w:rsidRDefault="009D7A24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9D7A24" w:rsidRPr="009D7A24" w:rsidRDefault="009D7A24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0"/>
          <w:szCs w:val="20"/>
        </w:rPr>
      </w:pPr>
      <w:r>
        <w:rPr>
          <w:rFonts w:ascii="Trebuchet MS" w:eastAsia="Trebuchet MS" w:hAnsi="Trebuchet MS" w:cs="Arial"/>
          <w:b/>
          <w:bCs/>
          <w:sz w:val="20"/>
          <w:szCs w:val="20"/>
        </w:rPr>
        <w:t xml:space="preserve">W zapytaniu ofertowym przyjęto wykonanie remontu gaśnic proszkowych z uwzględnieniem szacunkowej ilości </w:t>
      </w:r>
      <w:r w:rsidR="009274AE">
        <w:rPr>
          <w:rFonts w:ascii="Trebuchet MS" w:eastAsia="Trebuchet MS" w:hAnsi="Trebuchet MS" w:cs="Arial"/>
          <w:b/>
          <w:bCs/>
          <w:sz w:val="20"/>
          <w:szCs w:val="20"/>
        </w:rPr>
        <w:t>10</w:t>
      </w:r>
      <w:r>
        <w:rPr>
          <w:rFonts w:ascii="Trebuchet MS" w:eastAsia="Trebuchet MS" w:hAnsi="Trebuchet MS" w:cs="Arial"/>
          <w:b/>
          <w:bCs/>
          <w:sz w:val="20"/>
          <w:szCs w:val="20"/>
        </w:rPr>
        <w:t xml:space="preserve"> sztuk. Zamawiający zastrzega sobie fakt, jeżeli szacunkowa ilość gaśnic przeznaczonych do remontu będzie mniejsza, to do rozliczenia będą przyjmowane faktyczne ilości zgodnie z wykonanymi remontami i sporządzonymi protokołami.</w:t>
      </w:r>
    </w:p>
    <w:p w:rsidR="00F66CFA" w:rsidRDefault="00F66CFA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F66CFA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Konserwacja, legalizacja i ewentualna utylizacja muszą spełniać normy określone w drodze rozporządzenia Ministra Spraw Wewnętrznych i Administracji z dnia 7 czerwca 2010 r. w sprawie ochrony przeciwpożarowej budynków i innych obiektów budowlanych (Dz. U. 20</w:t>
      </w:r>
      <w:r w:rsidR="009274AE">
        <w:rPr>
          <w:rFonts w:ascii="Trebuchet MS" w:eastAsia="Trebuchet MS" w:hAnsi="Trebuchet MS" w:cs="Arial"/>
          <w:sz w:val="20"/>
          <w:szCs w:val="20"/>
        </w:rPr>
        <w:t>23,</w:t>
      </w:r>
      <w:r>
        <w:rPr>
          <w:rFonts w:ascii="Trebuchet MS" w:eastAsia="Trebuchet MS" w:hAnsi="Trebuchet MS" w:cs="Arial"/>
          <w:sz w:val="20"/>
          <w:szCs w:val="20"/>
        </w:rPr>
        <w:t xml:space="preserve"> poz. </w:t>
      </w:r>
      <w:r w:rsidR="009274AE">
        <w:rPr>
          <w:rFonts w:ascii="Trebuchet MS" w:eastAsia="Trebuchet MS" w:hAnsi="Trebuchet MS" w:cs="Arial"/>
          <w:sz w:val="20"/>
          <w:szCs w:val="20"/>
        </w:rPr>
        <w:t xml:space="preserve">822 z </w:t>
      </w:r>
      <w:proofErr w:type="spellStart"/>
      <w:r w:rsidR="009274AE">
        <w:rPr>
          <w:rFonts w:ascii="Trebuchet MS" w:eastAsia="Trebuchet MS" w:hAnsi="Trebuchet MS" w:cs="Arial"/>
          <w:sz w:val="20"/>
          <w:szCs w:val="20"/>
        </w:rPr>
        <w:t>późn</w:t>
      </w:r>
      <w:proofErr w:type="spellEnd"/>
      <w:r w:rsidR="009274AE">
        <w:rPr>
          <w:rFonts w:ascii="Trebuchet MS" w:eastAsia="Trebuchet MS" w:hAnsi="Trebuchet MS" w:cs="Arial"/>
          <w:sz w:val="20"/>
          <w:szCs w:val="20"/>
        </w:rPr>
        <w:t>. zm.</w:t>
      </w:r>
      <w:r>
        <w:rPr>
          <w:rFonts w:ascii="Trebuchet MS" w:eastAsia="Trebuchet MS" w:hAnsi="Trebuchet MS" w:cs="Arial"/>
          <w:sz w:val="20"/>
          <w:szCs w:val="20"/>
        </w:rPr>
        <w:t>), Polskich Normach oraz innych aktach prawa powszechnie obowiązującego.</w:t>
      </w:r>
    </w:p>
    <w:p w:rsidR="00F66CFA" w:rsidRDefault="00F66CFA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F66CFA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 xml:space="preserve">Wykaz ilości sprzętu </w:t>
      </w:r>
      <w:proofErr w:type="spellStart"/>
      <w:r>
        <w:rPr>
          <w:rFonts w:ascii="Trebuchet MS" w:eastAsia="Trebuchet MS" w:hAnsi="Trebuchet MS" w:cs="Arial"/>
          <w:sz w:val="20"/>
          <w:szCs w:val="20"/>
        </w:rPr>
        <w:t>ppoż</w:t>
      </w:r>
      <w:proofErr w:type="spellEnd"/>
      <w:r>
        <w:rPr>
          <w:rFonts w:ascii="Trebuchet MS" w:eastAsia="Trebuchet MS" w:hAnsi="Trebuchet MS" w:cs="Arial"/>
          <w:sz w:val="20"/>
          <w:szCs w:val="20"/>
        </w:rPr>
        <w:t xml:space="preserve"> na obiektach administrowanych przez Miejski Ośrodek Sportu i Rekreacji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w Rudzie Śląskiej zawiera załącznik nr 3 </w:t>
      </w:r>
      <w:r w:rsidR="009274AE">
        <w:rPr>
          <w:rFonts w:ascii="Trebuchet MS" w:eastAsia="Trebuchet MS" w:hAnsi="Trebuchet MS" w:cs="Arial"/>
          <w:sz w:val="20"/>
          <w:szCs w:val="20"/>
        </w:rPr>
        <w:t>B</w:t>
      </w:r>
      <w:r>
        <w:rPr>
          <w:rFonts w:ascii="Trebuchet MS" w:eastAsia="Trebuchet MS" w:hAnsi="Trebuchet MS" w:cs="Arial"/>
          <w:sz w:val="20"/>
          <w:szCs w:val="20"/>
        </w:rPr>
        <w:t>.</w:t>
      </w:r>
    </w:p>
    <w:sectPr w:rsidR="00F66CFA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0925" w:rsidRDefault="00A50925">
      <w:r>
        <w:separator/>
      </w:r>
    </w:p>
  </w:endnote>
  <w:endnote w:type="continuationSeparator" w:id="0">
    <w:p w:rsidR="00A50925" w:rsidRDefault="00A5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0925" w:rsidRDefault="00A50925">
      <w:r>
        <w:rPr>
          <w:color w:val="000000"/>
        </w:rPr>
        <w:separator/>
      </w:r>
    </w:p>
  </w:footnote>
  <w:footnote w:type="continuationSeparator" w:id="0">
    <w:p w:rsidR="00A50925" w:rsidRDefault="00A5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86264" w:rsidRDefault="00000000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Numer sprawy: MOSiR.2600.</w:t>
    </w:r>
    <w:r w:rsidR="00B15B13">
      <w:rPr>
        <w:rFonts w:ascii="Trebuchet MS" w:hAnsi="Trebuchet MS" w:cs="Trebuchet MS"/>
        <w:sz w:val="18"/>
        <w:szCs w:val="18"/>
      </w:rPr>
      <w:t>63</w:t>
    </w:r>
    <w:r>
      <w:rPr>
        <w:rFonts w:ascii="Trebuchet MS" w:hAnsi="Trebuchet MS" w:cs="Trebuchet MS"/>
        <w:sz w:val="18"/>
        <w:szCs w:val="18"/>
      </w:rPr>
      <w:t>.202</w:t>
    </w:r>
    <w:r w:rsidR="00B15B13">
      <w:rPr>
        <w:rFonts w:ascii="Trebuchet MS" w:hAnsi="Trebuchet MS" w:cs="Trebuchet MS"/>
        <w:sz w:val="18"/>
        <w:szCs w:val="18"/>
      </w:rPr>
      <w:t>4</w:t>
    </w:r>
  </w:p>
  <w:p w:rsidR="00E86264" w:rsidRDefault="00000000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L.dz.        </w:t>
    </w:r>
    <w:r w:rsidR="00B15B13">
      <w:rPr>
        <w:rFonts w:ascii="Trebuchet MS" w:hAnsi="Trebuchet MS" w:cs="Trebuchet MS"/>
        <w:sz w:val="18"/>
        <w:szCs w:val="18"/>
      </w:rPr>
      <w:t>2499</w:t>
    </w:r>
    <w:r>
      <w:rPr>
        <w:rFonts w:ascii="Trebuchet MS" w:hAnsi="Trebuchet MS" w:cs="Trebuchet MS"/>
        <w:sz w:val="18"/>
        <w:szCs w:val="18"/>
      </w:rPr>
      <w:t>/202</w:t>
    </w:r>
    <w:r w:rsidR="00B15B13">
      <w:rPr>
        <w:rFonts w:ascii="Trebuchet MS" w:hAnsi="Trebuchet MS" w:cs="Trebuchet MS"/>
        <w:sz w:val="18"/>
        <w:szCs w:val="18"/>
      </w:rPr>
      <w:t>4</w:t>
    </w:r>
  </w:p>
  <w:p w:rsidR="00E86264" w:rsidRDefault="00000000">
    <w:pPr>
      <w:pStyle w:val="Nagwek"/>
    </w:pPr>
    <w:r>
      <w:rPr>
        <w:rFonts w:ascii="Trebuchet MS" w:hAnsi="Trebuchet MS" w:cs="Trebuchet MS"/>
        <w:sz w:val="18"/>
        <w:szCs w:val="18"/>
      </w:rPr>
      <w:t xml:space="preserve">Zamawiający: </w:t>
    </w:r>
    <w:r>
      <w:rPr>
        <w:rFonts w:ascii="Trebuchet MS" w:hAnsi="Trebuchet MS" w:cs="Trebuchet MS"/>
        <w:sz w:val="18"/>
        <w:szCs w:val="18"/>
        <w:u w:val="single"/>
      </w:rPr>
      <w:t>Miasto Ruda Śląska –Miejski Ośrodek Sportu i Rekreacji – ul. gen. Hallera 14 A, 41-709 Ruda Śląska</w:t>
    </w:r>
  </w:p>
  <w:p w:rsidR="00E86264" w:rsidRDefault="00E862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FA"/>
    <w:rsid w:val="00043E77"/>
    <w:rsid w:val="00232F24"/>
    <w:rsid w:val="0023721F"/>
    <w:rsid w:val="009274AE"/>
    <w:rsid w:val="009D7A24"/>
    <w:rsid w:val="00A50925"/>
    <w:rsid w:val="00A54E6B"/>
    <w:rsid w:val="00B15B13"/>
    <w:rsid w:val="00B86AEC"/>
    <w:rsid w:val="00C340ED"/>
    <w:rsid w:val="00C91D7E"/>
    <w:rsid w:val="00E86264"/>
    <w:rsid w:val="00F66CFA"/>
    <w:rsid w:val="00F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2897"/>
  <w15:docId w15:val="{9E039DE4-5FB1-46C3-8CF2-954A47D4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8</cp:revision>
  <cp:lastPrinted>2024-07-05T08:45:00Z</cp:lastPrinted>
  <dcterms:created xsi:type="dcterms:W3CDTF">2023-06-15T12:05:00Z</dcterms:created>
  <dcterms:modified xsi:type="dcterms:W3CDTF">2024-07-05T08:45:00Z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