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F4667A" w14:textId="77777777" w:rsidR="002B6C4E" w:rsidRDefault="00000000">
      <w:pPr>
        <w:jc w:val="right"/>
      </w:pPr>
      <w:r>
        <w:rPr>
          <w:rFonts w:ascii="Trebuchet MS" w:hAnsi="Trebuchet MS"/>
          <w:sz w:val="18"/>
          <w:szCs w:val="18"/>
        </w:rPr>
        <w:t>Załącznik nr 4 do zapytania ofertowego</w:t>
      </w:r>
    </w:p>
    <w:p w14:paraId="6D0C4882" w14:textId="77777777" w:rsidR="002B6C4E" w:rsidRDefault="00000000">
      <w:pPr>
        <w:jc w:val="center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KLAUZULA INFORMACYJNA  - RODO</w:t>
      </w:r>
    </w:p>
    <w:p w14:paraId="0B469C8A" w14:textId="77777777" w:rsidR="002B6C4E" w:rsidRDefault="00000000">
      <w:pPr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 w:cs="Times New Roman"/>
          <w:sz w:val="18"/>
          <w:szCs w:val="18"/>
        </w:rPr>
        <w:t>Zgodnie z art. 13 ust. 1 i 2 oraz art. 15  ust. 1 i 3 Rozporządzenia Parlamentu Europejskiego i Rady (UE) 2016/679                   z dnia 27 kwietnia 2016 roku w sprawie ochrony osób fizycznych w związku z przetwarzaniem danych osobowych                     i w sprawie swobodnego przepływu takich danych oraz uchylenia dyrektywy 95/46/WE (dalej RODO), obowiązującego od 25 maja 2018 r., informuję, iż:</w:t>
      </w:r>
    </w:p>
    <w:p w14:paraId="2EF0109B" w14:textId="77777777" w:rsidR="002B6C4E" w:rsidRDefault="00000000">
      <w:pPr>
        <w:pStyle w:val="Bodytext50"/>
        <w:numPr>
          <w:ilvl w:val="1"/>
          <w:numId w:val="1"/>
        </w:numPr>
        <w:shd w:val="clear" w:color="auto" w:fill="auto"/>
        <w:spacing w:before="0" w:after="0"/>
        <w:ind w:left="357" w:hanging="357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  <w:r>
        <w:rPr>
          <w:rFonts w:ascii="Trebuchet MS" w:hAnsi="Trebuchet MS" w:cs="Times New Roman"/>
          <w:color w:val="000000"/>
          <w:sz w:val="18"/>
          <w:szCs w:val="18"/>
          <w:lang w:eastAsia="pl-PL" w:bidi="pl-PL"/>
        </w:rPr>
        <w:t xml:space="preserve">Administratorem Danych Osobowych jest </w:t>
      </w:r>
      <w:r>
        <w:rPr>
          <w:rFonts w:ascii="Trebuchet MS" w:hAnsi="Trebuchet MS" w:cs="Times New Roman"/>
          <w:color w:val="000000" w:themeColor="text1"/>
          <w:sz w:val="18"/>
          <w:szCs w:val="18"/>
        </w:rPr>
        <w:t>Miejski Ośrodek Sportu i Rekreacji w Rudzie Śląskiej, ul. Hallera 14a, 41-709 Ruda Śląska. Kontakt z administratorem jest możliwy także za pomocą adresu mailowego:  info@mosir.rsl.pl</w:t>
      </w:r>
    </w:p>
    <w:p w14:paraId="4AB9E62C" w14:textId="77777777" w:rsidR="002B6C4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pl-PL" w:bidi="pl-PL"/>
        </w:rPr>
      </w:pPr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 xml:space="preserve">Inspektorem Ochrony Danych Osobowych jest Aleksandra Cnota-Mikołajec. Kontakt z inspektorem jest możliwy             za pomocą adresów mailowych: aleksandra@eduodo.pl lub iod@eduodo.pl, </w:t>
      </w:r>
    </w:p>
    <w:p w14:paraId="58BFF3FC" w14:textId="77777777" w:rsidR="002B6C4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>Państwa dane osobowe przetwarzane będą w związku z postępowaniem o udzielenie zamówienia publicznego               do 130.000,00 zł prowadzonym w trybie nie podlegającym ustawie Prawo zamówień publicznych w celu związanym z potrzebą wyłonienia wykonawcy w ramach postępowań o udzielenie zamówienia lub organizacji konkursu realizowanych w trybie wynikającym z odpowiednich przepisów prawa lub w celu zawarcia, realizacji rozliczenia umowy z administratorem. Państwa dane osobowe przetwarzane będą zgodnie art. 6 ust.1 lit. b RODO (w celu zawarcia umowy) lub art.6 ust.1 lit. c RODO (obowiązki prawne ciążące na administratorze), innych krajowych lub unijnych przepisów odnoszących się do zamówień i konkursów, przedmiotu umowy oraz ochrony danych osobowych, w szczególności na podstawie przepisów ustawy z dnia 23 kwietnia 1964 r. – Kodeks cywilny oraz wewnętrznych procedur i regulaminów obowiązujących u Administratora.</w:t>
      </w:r>
    </w:p>
    <w:p w14:paraId="56FFE7C2" w14:textId="77777777" w:rsidR="002B6C4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pl-PL" w:bidi="pl-PL"/>
        </w:rPr>
      </w:pPr>
      <w:r>
        <w:rPr>
          <w:rFonts w:ascii="Trebuchet MS" w:hAnsi="Trebuchet MS" w:cs="Times New Roman"/>
          <w:sz w:val="18"/>
          <w:szCs w:val="18"/>
        </w:rPr>
        <w:t xml:space="preserve">Odbiorcami Pani/Pana danych osobowych mogą być: </w:t>
      </w:r>
    </w:p>
    <w:p w14:paraId="326AD5D1" w14:textId="77777777" w:rsidR="002B6C4E" w:rsidRDefault="00000000">
      <w:pPr>
        <w:pStyle w:val="Akapitzlist"/>
        <w:numPr>
          <w:ilvl w:val="0"/>
          <w:numId w:val="2"/>
        </w:numPr>
        <w:spacing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osoby lub podmioty, którym udostępniona zostanie dokumentacja postępowania,</w:t>
      </w:r>
    </w:p>
    <w:p w14:paraId="479992AF" w14:textId="77777777" w:rsidR="002B6C4E" w:rsidRDefault="00000000">
      <w:pPr>
        <w:pStyle w:val="Akapitzlist"/>
        <w:numPr>
          <w:ilvl w:val="0"/>
          <w:numId w:val="2"/>
        </w:numPr>
        <w:spacing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organy władzy publicznej oraz podmioty wykonujące zadania publiczne lub działające na zlecenie organów władzy publicznej, w zakresie i w celach, które wynikają z przepisów powszechnie obowiązującego prawa, </w:t>
      </w:r>
    </w:p>
    <w:p w14:paraId="699D22A8" w14:textId="77777777" w:rsidR="002B6C4E" w:rsidRDefault="00000000">
      <w:pPr>
        <w:pStyle w:val="Akapitzlist"/>
        <w:numPr>
          <w:ilvl w:val="0"/>
          <w:numId w:val="2"/>
        </w:numPr>
        <w:spacing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inne podmioty, które na podstawie stosownych umów przetwarzają dane osobowe administratora, </w:t>
      </w:r>
    </w:p>
    <w:p w14:paraId="4C477420" w14:textId="77777777" w:rsidR="002B6C4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Pani/Pana dane osobowe przechowywane będą przez okres 4 lat od dnia zakończenia postępowania o udzielenie zamówienia, w sposób gwarantujący jego nienaruszalność. Jeśli czas trwania umowy przekracza  cztery lata, zamawiający przechowuje umowę przez cały czas trwania umowy. </w:t>
      </w:r>
    </w:p>
    <w:p w14:paraId="6C3EDB72" w14:textId="77777777" w:rsidR="002B6C4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Pani/Pana dane osobowe nie będą przekazywane do państw trzecich lub organizacji międzynarodowych, </w:t>
      </w:r>
    </w:p>
    <w:p w14:paraId="42758CDD" w14:textId="77777777" w:rsidR="002B6C4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Ma Pani/Pan prawo żądania od Administratora: </w:t>
      </w:r>
    </w:p>
    <w:p w14:paraId="32A9DC38" w14:textId="77777777" w:rsidR="002B6C4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dostępu do swoich danych oraz otrzymania ich pierwszej kopii. Administrator dostarcza osobie, której dane dotyczą, kopię danych osobowych, które podlegają przetwarzaniu. Za wszelkie kolejne kopie, o które zwróci się osoba, której dane dotyczą, administrator może pobrać opłatę w rozsądnej wysokości, wynikającej                     z kosztów administracyjnych. </w:t>
      </w:r>
    </w:p>
    <w:p w14:paraId="39721355" w14:textId="77777777" w:rsidR="002B6C4E" w:rsidRDefault="00000000">
      <w:pPr>
        <w:pStyle w:val="Akapitzlist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Jeśli wykonanie wyżej wymienionego obowiązku wymagałoby niewspółmiernie dużego wysiłku, zamawiający może żądać od osoby, której dane dotyczą, wskazania dodatkowych informacji, mających na celu sprecyzowanie żądania, w szczególności podania nazwy lub daty postępowania o udzielenie zamówienia publicznego lub konkursu, </w:t>
      </w:r>
    </w:p>
    <w:p w14:paraId="685C6630" w14:textId="77777777" w:rsidR="002B6C4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do sprostowania swoich nieprawidłowych danych osobowych lub uzupełnienia swoich niekompletnych danych osobowych. Skorzystanie z tego prawa nie może skutkować zmianą wyniku postępowania o udzielenie zamówienia publicznego, ani zmianą postanowień umowy w zakresie niezgodnym  z przepisami prawa,</w:t>
      </w:r>
    </w:p>
    <w:p w14:paraId="3BC93620" w14:textId="77777777" w:rsidR="002B6C4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do usunięcia danych osobowych wyłącznie na podstawie art. 17 RODO, </w:t>
      </w:r>
    </w:p>
    <w:p w14:paraId="312E38AD" w14:textId="77777777" w:rsidR="002B6C4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do ograniczenia przetwarzania danych osobowych na podstawie art. 18 RODO. Prawo do ograniczenia przetwarzania danych osobowych  nie ogranicza przetwarzania danych osobowych do czasu zakończenia postępowania o udzielenie zamówienia publicznego,</w:t>
      </w:r>
    </w:p>
    <w:p w14:paraId="55411086" w14:textId="77777777" w:rsidR="002B6C4E" w:rsidRDefault="00000000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do wniesienia sprzeciwu wobec przetwarzania danych, jeśli nie występują prawnie uzasadnione podstawy przetwarzania i na zasadach opisanych w art. 21 RODO, </w:t>
      </w:r>
    </w:p>
    <w:p w14:paraId="3C23D00D" w14:textId="77777777" w:rsidR="002B6C4E" w:rsidRDefault="00000000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do przenoszenia danych, zgodnie z art. 20 RODO,</w:t>
      </w:r>
    </w:p>
    <w:p w14:paraId="44F167BA" w14:textId="77777777" w:rsidR="002B6C4E" w:rsidRDefault="00000000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prawo do wniesienia skargi do organu nadzorczego, </w:t>
      </w:r>
    </w:p>
    <w:p w14:paraId="7C251EB6" w14:textId="77777777" w:rsidR="002B6C4E" w:rsidRDefault="0000000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W celu skorzystania oraz uzyskania informacji dotyczących praw określonych powyżej (lit. a-g) należy skontaktować się z Administratorem lub z Inspektorem Danych Osobowych. </w:t>
      </w:r>
    </w:p>
    <w:p w14:paraId="37182BA5" w14:textId="77777777" w:rsidR="002B6C4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Ma Pani/Pan prawo wniesienia skargi do organu nadzorczego (Urząd Ochrony Danych Osobowych, ul. Stawki 2, 00-193 Warszawa), gdy uzna Pani/Pan, że przetwarzanie Pani/Pana danych osobowych narusza przepisy ustawy               </w:t>
      </w:r>
      <w:r>
        <w:rPr>
          <w:rFonts w:ascii="Trebuchet MS" w:hAnsi="Trebuchet MS" w:cs="Times New Roman"/>
          <w:sz w:val="18"/>
          <w:szCs w:val="18"/>
        </w:rPr>
        <w:lastRenderedPageBreak/>
        <w:t xml:space="preserve">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95/46/WE, </w:t>
      </w:r>
    </w:p>
    <w:p w14:paraId="354F38C7" w14:textId="77777777" w:rsidR="002B6C4E" w:rsidRDefault="00000000">
      <w:pPr>
        <w:pStyle w:val="Akapitzlist"/>
        <w:numPr>
          <w:ilvl w:val="1"/>
          <w:numId w:val="1"/>
        </w:numPr>
        <w:spacing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Podanie przez Pani/Pana danych osobowych jest wymogiem ustawowym.</w:t>
      </w:r>
    </w:p>
    <w:p w14:paraId="3B41E9FC" w14:textId="77777777" w:rsidR="002B6C4E" w:rsidRDefault="00000000">
      <w:pPr>
        <w:pStyle w:val="Akapitzlist"/>
        <w:numPr>
          <w:ilvl w:val="1"/>
          <w:numId w:val="1"/>
        </w:numPr>
        <w:spacing w:line="240" w:lineRule="auto"/>
        <w:ind w:left="357" w:hanging="357"/>
        <w:jc w:val="both"/>
      </w:pPr>
      <w:r>
        <w:rPr>
          <w:rFonts w:ascii="Trebuchet MS" w:hAnsi="Trebuchet MS" w:cs="Times New Roman"/>
          <w:sz w:val="18"/>
          <w:szCs w:val="18"/>
        </w:rPr>
        <w:t>Pani/Pana dane mogą być przetwarzane w sposób zautomatyzowany i nie będą profilowane.</w:t>
      </w:r>
    </w:p>
    <w:sectPr w:rsidR="002B6C4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37" w:right="1031" w:bottom="1417" w:left="1290" w:header="1417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F29EAB" w14:textId="77777777" w:rsidR="004B6E4B" w:rsidRDefault="004B6E4B">
      <w:pPr>
        <w:spacing w:after="0" w:line="240" w:lineRule="auto"/>
      </w:pPr>
      <w:r>
        <w:separator/>
      </w:r>
    </w:p>
  </w:endnote>
  <w:endnote w:type="continuationSeparator" w:id="0">
    <w:p w14:paraId="41010C2A" w14:textId="77777777" w:rsidR="004B6E4B" w:rsidRDefault="004B6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83E44A" w14:textId="77777777" w:rsidR="00DF7200" w:rsidRDefault="00DF72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3E255D" w14:textId="77777777" w:rsidR="00DF7200" w:rsidRDefault="00DF72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788044" w14:textId="77777777" w:rsidR="00DF7200" w:rsidRDefault="00DF72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FA2A47" w14:textId="77777777" w:rsidR="004B6E4B" w:rsidRDefault="004B6E4B">
      <w:pPr>
        <w:spacing w:after="0" w:line="240" w:lineRule="auto"/>
      </w:pPr>
      <w:r>
        <w:separator/>
      </w:r>
    </w:p>
  </w:footnote>
  <w:footnote w:type="continuationSeparator" w:id="0">
    <w:p w14:paraId="30F4943E" w14:textId="77777777" w:rsidR="004B6E4B" w:rsidRDefault="004B6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9086FA" w14:textId="77777777" w:rsidR="00DF7200" w:rsidRDefault="00DF72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EF1405" w14:textId="2569054A" w:rsidR="007C19BD" w:rsidRDefault="007C19BD" w:rsidP="007C19BD">
    <w:pPr>
      <w:tabs>
        <w:tab w:val="center" w:pos="4536"/>
        <w:tab w:val="right" w:pos="9072"/>
      </w:tabs>
      <w:jc w:val="center"/>
      <w:rPr>
        <w:rFonts w:ascii="Trebuchet MS" w:hAnsi="Trebuchet MS"/>
        <w:color w:val="auto"/>
        <w:sz w:val="14"/>
        <w:szCs w:val="14"/>
      </w:rPr>
    </w:pPr>
    <w:r>
      <w:rPr>
        <w:rFonts w:ascii="Trebuchet MS" w:hAnsi="Trebuchet MS"/>
        <w:sz w:val="14"/>
        <w:szCs w:val="14"/>
      </w:rPr>
      <w:t xml:space="preserve">ZAPYTANIE OFERTOWE: Świadczenie usługi wywozu nieczystości płynnych ze zbiornika bezodpływowego zlokalizowanego na terenie ośrodka sportowego MOSiR przy ulicy Czarnoleśnej 14 w Rudzie Śląskiej – Nowym Bytomiu. nr sprawy: </w:t>
    </w:r>
    <w:r>
      <w:rPr>
        <w:rFonts w:ascii="Trebuchet MS" w:hAnsi="Trebuchet MS"/>
        <w:b/>
        <w:bCs/>
        <w:sz w:val="14"/>
        <w:szCs w:val="14"/>
      </w:rPr>
      <w:t>MOSIR</w:t>
    </w:r>
    <w:r>
      <w:rPr>
        <w:rFonts w:ascii="Trebuchet MS" w:hAnsi="Trebuchet MS"/>
        <w:b/>
        <w:sz w:val="14"/>
        <w:szCs w:val="14"/>
      </w:rPr>
      <w:t>.2600.</w:t>
    </w:r>
    <w:r w:rsidR="00DF7200">
      <w:rPr>
        <w:rFonts w:ascii="Trebuchet MS" w:hAnsi="Trebuchet MS"/>
        <w:b/>
        <w:sz w:val="14"/>
        <w:szCs w:val="14"/>
      </w:rPr>
      <w:t>11</w:t>
    </w:r>
    <w:r w:rsidR="00C260A4">
      <w:rPr>
        <w:rFonts w:ascii="Trebuchet MS" w:hAnsi="Trebuchet MS"/>
        <w:b/>
        <w:sz w:val="14"/>
        <w:szCs w:val="14"/>
      </w:rPr>
      <w:t>3</w:t>
    </w:r>
    <w:r>
      <w:rPr>
        <w:rFonts w:ascii="Trebuchet MS" w:hAnsi="Trebuchet MS"/>
        <w:b/>
        <w:sz w:val="14"/>
        <w:szCs w:val="14"/>
      </w:rPr>
      <w:t>.2024</w:t>
    </w:r>
  </w:p>
  <w:p w14:paraId="23DFE2D4" w14:textId="77777777" w:rsidR="007C19BD" w:rsidRDefault="007C19BD" w:rsidP="007C19BD">
    <w:pPr>
      <w:tabs>
        <w:tab w:val="center" w:pos="4536"/>
        <w:tab w:val="right" w:pos="9072"/>
      </w:tabs>
      <w:rPr>
        <w:rFonts w:ascii="Times New Roman" w:hAnsi="Times New Roman"/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27477789" w14:textId="237AC74C" w:rsidR="002B6C4E" w:rsidRPr="007C19BD" w:rsidRDefault="002B6C4E" w:rsidP="007C19B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22DCB4" w14:textId="77777777" w:rsidR="00DF7200" w:rsidRDefault="00DF72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9472D5"/>
    <w:multiLevelType w:val="multilevel"/>
    <w:tmpl w:val="58BE012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0A64D2"/>
    <w:multiLevelType w:val="multilevel"/>
    <w:tmpl w:val="1ADCDF0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1A7190"/>
    <w:multiLevelType w:val="multilevel"/>
    <w:tmpl w:val="CA4C4760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DC42973"/>
    <w:multiLevelType w:val="multilevel"/>
    <w:tmpl w:val="C13A566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042435939">
    <w:abstractNumId w:val="2"/>
  </w:num>
  <w:num w:numId="2" w16cid:durableId="1842548368">
    <w:abstractNumId w:val="0"/>
  </w:num>
  <w:num w:numId="3" w16cid:durableId="1365445876">
    <w:abstractNumId w:val="1"/>
  </w:num>
  <w:num w:numId="4" w16cid:durableId="9598728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C4E"/>
    <w:rsid w:val="000046F5"/>
    <w:rsid w:val="002B6C4E"/>
    <w:rsid w:val="002C4F03"/>
    <w:rsid w:val="003D558A"/>
    <w:rsid w:val="003F5E95"/>
    <w:rsid w:val="004B34B9"/>
    <w:rsid w:val="004B6E4B"/>
    <w:rsid w:val="007C19BD"/>
    <w:rsid w:val="008619AF"/>
    <w:rsid w:val="00AF2988"/>
    <w:rsid w:val="00B572EB"/>
    <w:rsid w:val="00C16F61"/>
    <w:rsid w:val="00C260A4"/>
    <w:rsid w:val="00C436D6"/>
    <w:rsid w:val="00D21E43"/>
    <w:rsid w:val="00DF7200"/>
    <w:rsid w:val="00EC1784"/>
    <w:rsid w:val="00EC7C85"/>
    <w:rsid w:val="00F302AE"/>
    <w:rsid w:val="00F71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085E5"/>
  <w15:docId w15:val="{D3453C1C-AF98-4465-A7E8-DDADE6B8A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446"/>
    <w:pPr>
      <w:spacing w:after="200" w:line="276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5">
    <w:name w:val="Body text (5)_"/>
    <w:basedOn w:val="Domylnaczcionkaakapitu"/>
    <w:link w:val="Bodytext50"/>
    <w:qFormat/>
    <w:rsid w:val="004C7446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ListLabel1">
    <w:name w:val="ListLabel 1"/>
    <w:qFormat/>
    <w:rPr>
      <w:rFonts w:ascii="Times New Roman" w:hAnsi="Times New Roman"/>
      <w:sz w:val="20"/>
      <w:szCs w:val="20"/>
    </w:rPr>
  </w:style>
  <w:style w:type="character" w:customStyle="1" w:styleId="ListLabel2">
    <w:name w:val="ListLabel 2"/>
    <w:qFormat/>
    <w:rPr>
      <w:color w:val="000000"/>
    </w:rPr>
  </w:style>
  <w:style w:type="character" w:customStyle="1" w:styleId="ListLabel3">
    <w:name w:val="ListLabel 3"/>
    <w:qFormat/>
    <w:rPr>
      <w:rFonts w:ascii="Times New Roman" w:hAnsi="Times New Roman"/>
      <w:sz w:val="20"/>
      <w:szCs w:val="20"/>
    </w:rPr>
  </w:style>
  <w:style w:type="character" w:customStyle="1" w:styleId="ListLabel4">
    <w:name w:val="ListLabel 4"/>
    <w:qFormat/>
    <w:rPr>
      <w:rFonts w:ascii="Times New Roman" w:hAnsi="Times New Roman"/>
      <w:sz w:val="20"/>
      <w:szCs w:val="20"/>
    </w:rPr>
  </w:style>
  <w:style w:type="character" w:customStyle="1" w:styleId="ListLabel5">
    <w:name w:val="ListLabel 5"/>
    <w:qFormat/>
    <w:rPr>
      <w:rFonts w:ascii="Times New Roman" w:hAnsi="Times New Roman"/>
      <w:sz w:val="20"/>
      <w:szCs w:val="20"/>
    </w:rPr>
  </w:style>
  <w:style w:type="paragraph" w:styleId="Nagwek">
    <w:name w:val="header"/>
    <w:basedOn w:val="Normalny"/>
    <w:next w:val="Tekstpodstawowy"/>
    <w:pPr>
      <w:suppressLineNumbers/>
      <w:tabs>
        <w:tab w:val="center" w:pos="4792"/>
        <w:tab w:val="right" w:pos="9585"/>
      </w:tabs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4C7446"/>
    <w:pPr>
      <w:ind w:left="720"/>
      <w:contextualSpacing/>
    </w:pPr>
  </w:style>
  <w:style w:type="paragraph" w:customStyle="1" w:styleId="Bodytext50">
    <w:name w:val="Body text (5)"/>
    <w:basedOn w:val="Normalny"/>
    <w:link w:val="Bodytext5"/>
    <w:qFormat/>
    <w:rsid w:val="004C7446"/>
    <w:pPr>
      <w:widowControl w:val="0"/>
      <w:shd w:val="clear" w:color="auto" w:fill="FFFFFF"/>
      <w:spacing w:before="780" w:after="300" w:line="240" w:lineRule="auto"/>
      <w:jc w:val="both"/>
    </w:pPr>
    <w:rPr>
      <w:rFonts w:ascii="Calibri" w:eastAsia="Calibri" w:hAnsi="Calibri" w:cs="Calibri"/>
      <w:sz w:val="19"/>
      <w:szCs w:val="19"/>
    </w:rPr>
  </w:style>
  <w:style w:type="paragraph" w:styleId="Stopka">
    <w:name w:val="footer"/>
    <w:basedOn w:val="Normalny"/>
    <w:link w:val="StopkaZnak"/>
    <w:uiPriority w:val="99"/>
    <w:unhideWhenUsed/>
    <w:rsid w:val="004B34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34B9"/>
    <w:rPr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44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8DEB-FCB6-4A3A-997F-8B081D3FE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720</Words>
  <Characters>4320</Characters>
  <Application>Microsoft Office Word</Application>
  <DocSecurity>0</DocSecurity>
  <Lines>36</Lines>
  <Paragraphs>10</Paragraphs>
  <ScaleCrop>false</ScaleCrop>
  <Company/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Lepiocha</dc:creator>
  <dc:description/>
  <cp:lastModifiedBy>Mosir Ruda Śląska</cp:lastModifiedBy>
  <cp:revision>6</cp:revision>
  <cp:lastPrinted>2024-01-12T09:20:00Z</cp:lastPrinted>
  <dcterms:created xsi:type="dcterms:W3CDTF">2024-11-21T09:10:00Z</dcterms:created>
  <dcterms:modified xsi:type="dcterms:W3CDTF">2024-11-21T11:07:00Z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