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890A" w14:textId="77777777" w:rsidR="00271285" w:rsidRDefault="00271285" w:rsidP="00D71239">
      <w:pPr>
        <w:pStyle w:val="Standard"/>
        <w:rPr>
          <w:rFonts w:ascii="Trebuchet MS" w:hAnsi="Trebuchet MS" w:cs="Trebuchet MS"/>
          <w:sz w:val="22"/>
          <w:szCs w:val="22"/>
        </w:rPr>
      </w:pPr>
    </w:p>
    <w:p w14:paraId="6DF987E4" w14:textId="7203921A" w:rsidR="00271285" w:rsidRDefault="00000000" w:rsidP="00D71239">
      <w:pPr>
        <w:pStyle w:val="Standard"/>
        <w:jc w:val="right"/>
        <w:rPr>
          <w:rFonts w:ascii="Trebuchet MS" w:hAnsi="Trebuchet MS" w:cs="Arial"/>
          <w:b/>
          <w:bCs/>
          <w:sz w:val="20"/>
          <w:szCs w:val="20"/>
        </w:rPr>
      </w:pPr>
      <w:r>
        <w:rPr>
          <w:rFonts w:ascii="Trebuchet MS" w:hAnsi="Trebuchet MS" w:cs="Arial"/>
          <w:b/>
          <w:bCs/>
          <w:sz w:val="20"/>
          <w:szCs w:val="20"/>
        </w:rPr>
        <w:t>Załącznik nr 1</w:t>
      </w:r>
    </w:p>
    <w:p w14:paraId="18DF2DCB" w14:textId="77777777" w:rsidR="00271285" w:rsidRDefault="00000000">
      <w:pPr>
        <w:pStyle w:val="Standard"/>
        <w:jc w:val="center"/>
        <w:rPr>
          <w:rFonts w:ascii="Trebuchet MS" w:hAnsi="Trebuchet MS" w:cs="Arial"/>
          <w:b/>
          <w:bCs/>
          <w:sz w:val="20"/>
          <w:szCs w:val="20"/>
        </w:rPr>
      </w:pPr>
      <w:r>
        <w:rPr>
          <w:rFonts w:ascii="Trebuchet MS" w:hAnsi="Trebuchet MS" w:cs="Arial"/>
          <w:b/>
          <w:bCs/>
          <w:sz w:val="20"/>
          <w:szCs w:val="20"/>
        </w:rPr>
        <w:t>OPIS PRZEDMIOTU ZAMÓWIENIA</w:t>
      </w:r>
    </w:p>
    <w:p w14:paraId="44EC70E1" w14:textId="77777777" w:rsidR="00271285" w:rsidRDefault="00271285">
      <w:pPr>
        <w:pStyle w:val="Standard"/>
        <w:jc w:val="center"/>
        <w:rPr>
          <w:rFonts w:ascii="Trebuchet MS" w:hAnsi="Trebuchet MS" w:cs="Arial"/>
          <w:b/>
          <w:bCs/>
          <w:sz w:val="20"/>
          <w:szCs w:val="20"/>
        </w:rPr>
      </w:pPr>
    </w:p>
    <w:p w14:paraId="7786EE1D" w14:textId="140FDE68" w:rsidR="00E71592"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Przedmiotem zamówienia w trybie zapytania ofertowego jest: Zakup i dostawa </w:t>
      </w:r>
      <w:r w:rsidR="00E71592">
        <w:rPr>
          <w:rFonts w:ascii="Trebuchet MS" w:hAnsi="Trebuchet MS" w:cs="Arial"/>
          <w:sz w:val="20"/>
          <w:szCs w:val="20"/>
        </w:rPr>
        <w:t>dwóch słupów ogłoszeniowych dla Miejskiego Ośrodka Sportu i Rekreacji</w:t>
      </w:r>
      <w:r>
        <w:rPr>
          <w:rFonts w:ascii="Trebuchet MS" w:hAnsi="Trebuchet MS" w:cs="Arial"/>
          <w:sz w:val="20"/>
          <w:szCs w:val="20"/>
        </w:rPr>
        <w:t xml:space="preserve"> w Rudzie Śląskiej.</w:t>
      </w:r>
    </w:p>
    <w:p w14:paraId="092A9D12" w14:textId="1A69E047" w:rsidR="00E71592" w:rsidRDefault="00E71592">
      <w:pPr>
        <w:pStyle w:val="Standard"/>
        <w:spacing w:line="360" w:lineRule="auto"/>
        <w:jc w:val="both"/>
        <w:rPr>
          <w:rFonts w:ascii="Trebuchet MS" w:hAnsi="Trebuchet MS" w:cs="Arial"/>
          <w:sz w:val="20"/>
          <w:szCs w:val="20"/>
        </w:rPr>
      </w:pPr>
      <w:r>
        <w:rPr>
          <w:rFonts w:ascii="Trebuchet MS" w:hAnsi="Trebuchet MS" w:cs="Arial"/>
          <w:sz w:val="20"/>
          <w:szCs w:val="20"/>
        </w:rPr>
        <w:t>1. Szczegółowy zakres zamówienia obejmuje:</w:t>
      </w:r>
    </w:p>
    <w:p w14:paraId="7B1D869C" w14:textId="2D0E7891" w:rsidR="00E71592" w:rsidRDefault="00F45313">
      <w:pPr>
        <w:pStyle w:val="Standard"/>
        <w:spacing w:line="360" w:lineRule="auto"/>
        <w:jc w:val="both"/>
        <w:rPr>
          <w:rFonts w:ascii="Trebuchet MS" w:hAnsi="Trebuchet MS" w:cs="Arial"/>
          <w:sz w:val="20"/>
          <w:szCs w:val="20"/>
        </w:rPr>
      </w:pPr>
      <w:r>
        <w:rPr>
          <w:rFonts w:ascii="Trebuchet MS" w:hAnsi="Trebuchet MS" w:cs="Arial"/>
          <w:sz w:val="20"/>
          <w:szCs w:val="20"/>
        </w:rPr>
        <w:t>1.1.</w:t>
      </w:r>
      <w:r w:rsidR="00E71592">
        <w:rPr>
          <w:rFonts w:ascii="Trebuchet MS" w:hAnsi="Trebuchet MS" w:cs="Arial"/>
          <w:sz w:val="20"/>
          <w:szCs w:val="20"/>
        </w:rPr>
        <w:t xml:space="preserve"> wykonanie, dostawa wg załączonych lokalizacji dwóch słupów ogłoszeniowych (po jednym na </w:t>
      </w:r>
      <w:r>
        <w:rPr>
          <w:rFonts w:ascii="Trebuchet MS" w:hAnsi="Trebuchet MS" w:cs="Arial"/>
          <w:sz w:val="20"/>
          <w:szCs w:val="20"/>
        </w:rPr>
        <w:t>lokalizację</w:t>
      </w:r>
      <w:r w:rsidR="007533AF">
        <w:rPr>
          <w:rFonts w:ascii="Trebuchet MS" w:hAnsi="Trebuchet MS" w:cs="Arial"/>
          <w:sz w:val="20"/>
          <w:szCs w:val="20"/>
        </w:rPr>
        <w:t xml:space="preserve"> – załącznik nr 8a,8b do zapytania</w:t>
      </w:r>
      <w:r w:rsidR="00E71592">
        <w:rPr>
          <w:rFonts w:ascii="Trebuchet MS" w:hAnsi="Trebuchet MS" w:cs="Arial"/>
          <w:sz w:val="20"/>
          <w:szCs w:val="20"/>
        </w:rPr>
        <w:t>)</w:t>
      </w:r>
      <w:r w:rsidR="0023447C">
        <w:rPr>
          <w:rFonts w:ascii="Trebuchet MS" w:hAnsi="Trebuchet MS" w:cs="Arial"/>
          <w:sz w:val="20"/>
          <w:szCs w:val="20"/>
        </w:rPr>
        <w:t xml:space="preserve">. Montaż słupa po stronie </w:t>
      </w:r>
      <w:r w:rsidR="00430C0D">
        <w:rPr>
          <w:rFonts w:ascii="Trebuchet MS" w:hAnsi="Trebuchet MS" w:cs="Arial"/>
          <w:sz w:val="20"/>
          <w:szCs w:val="20"/>
        </w:rPr>
        <w:t>Zamawiającego</w:t>
      </w:r>
      <w:r>
        <w:rPr>
          <w:rFonts w:ascii="Trebuchet MS" w:hAnsi="Trebuchet MS" w:cs="Arial"/>
          <w:sz w:val="20"/>
          <w:szCs w:val="20"/>
        </w:rPr>
        <w:t>:</w:t>
      </w:r>
    </w:p>
    <w:p w14:paraId="17B902B5" w14:textId="1C048992"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 xml:space="preserve">a/ Ruda Śląska, dzielnica </w:t>
      </w:r>
      <w:proofErr w:type="spellStart"/>
      <w:r w:rsidR="00430C0D">
        <w:rPr>
          <w:rFonts w:ascii="Trebuchet MS" w:hAnsi="Trebuchet MS" w:cs="Arial"/>
          <w:sz w:val="20"/>
          <w:szCs w:val="20"/>
        </w:rPr>
        <w:t>Orzegów</w:t>
      </w:r>
      <w:proofErr w:type="spellEnd"/>
      <w:r>
        <w:rPr>
          <w:rFonts w:ascii="Trebuchet MS" w:hAnsi="Trebuchet MS" w:cs="Arial"/>
          <w:sz w:val="20"/>
          <w:szCs w:val="20"/>
        </w:rPr>
        <w:t xml:space="preserve"> – ul. </w:t>
      </w:r>
      <w:r w:rsidR="00430C0D">
        <w:rPr>
          <w:rFonts w:ascii="Trebuchet MS" w:hAnsi="Trebuchet MS" w:cs="Arial"/>
          <w:sz w:val="20"/>
          <w:szCs w:val="20"/>
        </w:rPr>
        <w:t>Bytomska 15</w:t>
      </w:r>
      <w:r>
        <w:rPr>
          <w:rFonts w:ascii="Trebuchet MS" w:hAnsi="Trebuchet MS" w:cs="Arial"/>
          <w:sz w:val="20"/>
          <w:szCs w:val="20"/>
        </w:rPr>
        <w:t xml:space="preserve"> (rejon </w:t>
      </w:r>
      <w:r w:rsidR="00430C0D">
        <w:rPr>
          <w:rFonts w:ascii="Trebuchet MS" w:hAnsi="Trebuchet MS" w:cs="Arial"/>
          <w:sz w:val="20"/>
          <w:szCs w:val="20"/>
        </w:rPr>
        <w:t xml:space="preserve">ośrodka </w:t>
      </w:r>
      <w:proofErr w:type="spellStart"/>
      <w:r w:rsidR="00430C0D">
        <w:rPr>
          <w:rFonts w:ascii="Trebuchet MS" w:hAnsi="Trebuchet MS" w:cs="Arial"/>
          <w:sz w:val="20"/>
          <w:szCs w:val="20"/>
        </w:rPr>
        <w:t>Burloch</w:t>
      </w:r>
      <w:proofErr w:type="spellEnd"/>
      <w:r w:rsidR="00430C0D">
        <w:rPr>
          <w:rFonts w:ascii="Trebuchet MS" w:hAnsi="Trebuchet MS" w:cs="Arial"/>
          <w:sz w:val="20"/>
          <w:szCs w:val="20"/>
        </w:rPr>
        <w:t xml:space="preserve"> Arena</w:t>
      </w:r>
      <w:r>
        <w:rPr>
          <w:rFonts w:ascii="Trebuchet MS" w:hAnsi="Trebuchet MS" w:cs="Arial"/>
          <w:sz w:val="20"/>
          <w:szCs w:val="20"/>
        </w:rPr>
        <w:t xml:space="preserve"> – zał. 8a),</w:t>
      </w:r>
    </w:p>
    <w:p w14:paraId="4402F0D8" w14:textId="3250FA67"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b/ Ruda Śląska, dzielnica Ruda – ul. Wolności (rejon przystanku autobusowego- zał. 8b).</w:t>
      </w:r>
    </w:p>
    <w:p w14:paraId="756B1AE4" w14:textId="306C6AD4"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1.2. udzielenie gwarancji na dostarczone słupy minimum 24 miesiące.</w:t>
      </w:r>
    </w:p>
    <w:p w14:paraId="3E569D62" w14:textId="7700DB21"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2. Wymagania techniczne:</w:t>
      </w:r>
    </w:p>
    <w:p w14:paraId="0F871612" w14:textId="08A6FC5C"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2.1. Słup ogłoszeniowy wg cech:</w:t>
      </w:r>
    </w:p>
    <w:p w14:paraId="7A2D27E9" w14:textId="033642D9"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a/ wysoka wytrzymałość mechaniczna,</w:t>
      </w:r>
    </w:p>
    <w:p w14:paraId="0212FEEC" w14:textId="145D90D3"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b/ odporność na czynniki atmosferyczne,</w:t>
      </w:r>
    </w:p>
    <w:p w14:paraId="0DA22EBC" w14:textId="32B77204"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c/ odporność na czynniki chemiczne.</w:t>
      </w:r>
    </w:p>
    <w:p w14:paraId="3E44EC26" w14:textId="1D4DF974"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2.2. Dane techniczne słupa:</w:t>
      </w:r>
    </w:p>
    <w:p w14:paraId="2BEB8D27" w14:textId="08F709CA" w:rsidR="00D71239" w:rsidRDefault="00D71239">
      <w:pPr>
        <w:pStyle w:val="Standard"/>
        <w:spacing w:line="360" w:lineRule="auto"/>
        <w:jc w:val="both"/>
        <w:rPr>
          <w:rFonts w:ascii="Trebuchet MS" w:hAnsi="Trebuchet MS" w:cs="Arial"/>
          <w:sz w:val="20"/>
          <w:szCs w:val="20"/>
        </w:rPr>
      </w:pPr>
      <w:r>
        <w:rPr>
          <w:rFonts w:ascii="Trebuchet MS" w:hAnsi="Trebuchet MS" w:cs="Arial"/>
          <w:sz w:val="20"/>
          <w:szCs w:val="20"/>
        </w:rPr>
        <w:t>Słup ma być wykonany z laminatu poliestrowego (PWS – warstwa żelkotu na bazie żywic, żywica poliestrowa konstrukcyjna, odporne na korozje włókna szklane), który ma charakteryzować się bardzo wysoką wytrzymałością mechaniczną, odpornością chemiczna oraz odpornością na czynniki atmosferyczne. Słup ogłoszeniowy ma być montowany na podłożu (grunt, kostka) poprzez obciążenie dna słupa przez wyłaz boczny rewizyjny np. bloczkami betonowymi czy piaskiem. Słup ma nie być trwale związany z podłożem.</w:t>
      </w:r>
    </w:p>
    <w:p w14:paraId="464C006C" w14:textId="59D5561D"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 xml:space="preserve">a/ wysokość słupa min. </w:t>
      </w:r>
      <w:r w:rsidR="00D71239">
        <w:rPr>
          <w:rFonts w:ascii="Trebuchet MS" w:hAnsi="Trebuchet MS" w:cs="Arial"/>
          <w:sz w:val="20"/>
          <w:szCs w:val="20"/>
        </w:rPr>
        <w:t>3,60 m ( wysokość słupa ok. 2,60m plus zadaszenie – czapa kapelusza),</w:t>
      </w:r>
    </w:p>
    <w:p w14:paraId="73A763A1" w14:textId="144FF0CB"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 xml:space="preserve">b/ średnica słupa min. </w:t>
      </w:r>
      <w:r w:rsidR="00D71239">
        <w:rPr>
          <w:rFonts w:ascii="Trebuchet MS" w:hAnsi="Trebuchet MS" w:cs="Arial"/>
          <w:sz w:val="20"/>
          <w:szCs w:val="20"/>
        </w:rPr>
        <w:t>115 cm,</w:t>
      </w:r>
    </w:p>
    <w:p w14:paraId="665C37B7" w14:textId="1550B75B" w:rsidR="00823FCD" w:rsidRDefault="00823FCD">
      <w:pPr>
        <w:pStyle w:val="Standard"/>
        <w:spacing w:line="360" w:lineRule="auto"/>
        <w:jc w:val="both"/>
        <w:rPr>
          <w:rFonts w:ascii="Trebuchet MS" w:hAnsi="Trebuchet MS" w:cs="Arial"/>
          <w:sz w:val="20"/>
          <w:szCs w:val="20"/>
        </w:rPr>
      </w:pPr>
      <w:r>
        <w:rPr>
          <w:rFonts w:ascii="Trebuchet MS" w:hAnsi="Trebuchet MS" w:cs="Arial"/>
          <w:sz w:val="20"/>
          <w:szCs w:val="20"/>
        </w:rPr>
        <w:t>c/ materiał laminat</w:t>
      </w:r>
      <w:r w:rsidR="00D71239">
        <w:rPr>
          <w:rFonts w:ascii="Trebuchet MS" w:hAnsi="Trebuchet MS" w:cs="Arial"/>
          <w:sz w:val="20"/>
          <w:szCs w:val="20"/>
        </w:rPr>
        <w:t xml:space="preserve"> poliestrowy,</w:t>
      </w:r>
    </w:p>
    <w:p w14:paraId="09D564D1" w14:textId="7F7107F6" w:rsidR="007533AF" w:rsidRDefault="00823FCD">
      <w:pPr>
        <w:pStyle w:val="Standard"/>
        <w:spacing w:line="360" w:lineRule="auto"/>
        <w:jc w:val="both"/>
        <w:rPr>
          <w:rFonts w:ascii="Trebuchet MS" w:hAnsi="Trebuchet MS" w:cs="Arial"/>
          <w:sz w:val="20"/>
          <w:szCs w:val="20"/>
        </w:rPr>
      </w:pPr>
      <w:r>
        <w:rPr>
          <w:rFonts w:ascii="Trebuchet MS" w:hAnsi="Trebuchet MS" w:cs="Arial"/>
          <w:sz w:val="20"/>
          <w:szCs w:val="20"/>
        </w:rPr>
        <w:t>d</w:t>
      </w:r>
      <w:r w:rsidR="007533AF">
        <w:rPr>
          <w:rFonts w:ascii="Trebuchet MS" w:hAnsi="Trebuchet MS" w:cs="Arial"/>
          <w:sz w:val="20"/>
          <w:szCs w:val="20"/>
        </w:rPr>
        <w:t xml:space="preserve">/ zakończenie słupa zadaszeniem, z tym </w:t>
      </w:r>
      <w:r w:rsidR="00CD4EEE">
        <w:rPr>
          <w:rFonts w:ascii="Trebuchet MS" w:hAnsi="Trebuchet MS" w:cs="Arial"/>
          <w:sz w:val="20"/>
          <w:szCs w:val="20"/>
        </w:rPr>
        <w:t>ż</w:t>
      </w:r>
      <w:r w:rsidR="007533AF">
        <w:rPr>
          <w:rFonts w:ascii="Trebuchet MS" w:hAnsi="Trebuchet MS" w:cs="Arial"/>
          <w:sz w:val="20"/>
          <w:szCs w:val="20"/>
        </w:rPr>
        <w:t>e kolor zadaszenia – ciemny niebieski lub zielony, inny kolor do ustalenia z Zamawiającym,</w:t>
      </w:r>
    </w:p>
    <w:p w14:paraId="6181D4D7" w14:textId="22C1247E" w:rsidR="007533AF" w:rsidRDefault="00823FCD">
      <w:pPr>
        <w:pStyle w:val="Standard"/>
        <w:spacing w:line="360" w:lineRule="auto"/>
        <w:jc w:val="both"/>
        <w:rPr>
          <w:rFonts w:ascii="Trebuchet MS" w:hAnsi="Trebuchet MS" w:cs="Arial"/>
          <w:sz w:val="20"/>
          <w:szCs w:val="20"/>
        </w:rPr>
      </w:pPr>
      <w:r>
        <w:rPr>
          <w:rFonts w:ascii="Trebuchet MS" w:hAnsi="Trebuchet MS" w:cs="Arial"/>
          <w:sz w:val="20"/>
          <w:szCs w:val="20"/>
        </w:rPr>
        <w:t>e</w:t>
      </w:r>
      <w:r w:rsidR="007533AF">
        <w:rPr>
          <w:rFonts w:ascii="Trebuchet MS" w:hAnsi="Trebuchet MS" w:cs="Arial"/>
          <w:sz w:val="20"/>
          <w:szCs w:val="20"/>
        </w:rPr>
        <w:t xml:space="preserve">/ słup przenośny będzie dociążony np. workami z piaskiem, </w:t>
      </w:r>
      <w:r w:rsidR="00CD4EEE">
        <w:rPr>
          <w:rFonts w:ascii="Trebuchet MS" w:hAnsi="Trebuchet MS" w:cs="Arial"/>
          <w:sz w:val="20"/>
          <w:szCs w:val="20"/>
        </w:rPr>
        <w:t>bloczkami</w:t>
      </w:r>
      <w:r w:rsidR="007533AF">
        <w:rPr>
          <w:rFonts w:ascii="Trebuchet MS" w:hAnsi="Trebuchet MS" w:cs="Arial"/>
          <w:sz w:val="20"/>
          <w:szCs w:val="20"/>
        </w:rPr>
        <w:t xml:space="preserve"> betonowymi do środka słupa </w:t>
      </w:r>
      <w:r w:rsidR="0023447C">
        <w:rPr>
          <w:rFonts w:ascii="Trebuchet MS" w:hAnsi="Trebuchet MS" w:cs="Arial"/>
          <w:sz w:val="20"/>
          <w:szCs w:val="20"/>
        </w:rPr>
        <w:t>(</w:t>
      </w:r>
      <w:r w:rsidR="007533AF">
        <w:rPr>
          <w:rFonts w:ascii="Trebuchet MS" w:hAnsi="Trebuchet MS" w:cs="Arial"/>
          <w:sz w:val="20"/>
          <w:szCs w:val="20"/>
        </w:rPr>
        <w:t>po stronie Zamawiającego)</w:t>
      </w:r>
      <w:r>
        <w:rPr>
          <w:rFonts w:ascii="Trebuchet MS" w:hAnsi="Trebuchet MS" w:cs="Arial"/>
          <w:sz w:val="20"/>
          <w:szCs w:val="20"/>
        </w:rPr>
        <w:t>,</w:t>
      </w:r>
    </w:p>
    <w:p w14:paraId="7EB8F8C9" w14:textId="437AE3A2" w:rsidR="00823FCD" w:rsidRDefault="00823FCD">
      <w:pPr>
        <w:pStyle w:val="Standard"/>
        <w:spacing w:line="360" w:lineRule="auto"/>
        <w:jc w:val="both"/>
        <w:rPr>
          <w:rFonts w:ascii="Trebuchet MS" w:hAnsi="Trebuchet MS" w:cs="Arial"/>
          <w:sz w:val="20"/>
          <w:szCs w:val="20"/>
        </w:rPr>
      </w:pPr>
      <w:r>
        <w:rPr>
          <w:rFonts w:ascii="Trebuchet MS" w:hAnsi="Trebuchet MS" w:cs="Arial"/>
          <w:sz w:val="20"/>
          <w:szCs w:val="20"/>
        </w:rPr>
        <w:t>f/ Zamawiający nie wymaga oświetlenia słupów.</w:t>
      </w:r>
    </w:p>
    <w:p w14:paraId="2B51F73A" w14:textId="3F033F01"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 xml:space="preserve">3. Zamawiający dopuszcza możliwość przedstawienia w ofercie </w:t>
      </w:r>
      <w:r w:rsidR="00267936">
        <w:rPr>
          <w:rFonts w:ascii="Trebuchet MS" w:hAnsi="Trebuchet MS" w:cs="Arial"/>
          <w:sz w:val="20"/>
          <w:szCs w:val="20"/>
        </w:rPr>
        <w:t xml:space="preserve">słupa równoważnego pod warunkiem, iż oferowane dostawy będą o takich samych lub lepszych parametrach technicznych, jakościowych oraz użytkowych. W przypadku zaoferowania w ofercie produktu równoważnego, Wykonawca do zaoferowanego produktu równoważnego, z których w sposób niebudzący żadnej wątpliwości Zamawiającego winno wynikać, iż zaoferowany produkt jest o takich samych lub lepszych parametrach technicznych, jakościowych oraz użytkowych w odniesieniu do produktu określonego przez Zamawiającego powyżej. Wykazanie </w:t>
      </w:r>
      <w:r w:rsidR="00823FCD">
        <w:rPr>
          <w:rFonts w:ascii="Trebuchet MS" w:hAnsi="Trebuchet MS" w:cs="Arial"/>
          <w:sz w:val="20"/>
          <w:szCs w:val="20"/>
        </w:rPr>
        <w:t>równoważności oferowanego przedmiotu zamówienia spoczywa na Wykonawcy. Jeżeli użyto do opisania przedmiotu zamówienia oznaczeń lub parametrów wskazujących konkretnego producenta, konkretny produkt lub znaki towarowe, patenty lub pochodzenie, Zamawiający dopuszcza zastosowanie produktów równoważnych dla urządzeń wymienionych powyżej, przez które należy rozumieć produkty o parametrach nie gorszych od przedstawionych w opisie przedmiotu zamówienia.</w:t>
      </w:r>
    </w:p>
    <w:p w14:paraId="218633BF" w14:textId="2CDC20B1" w:rsidR="00E71592" w:rsidRPr="00D71239" w:rsidRDefault="00823FCD">
      <w:pPr>
        <w:pStyle w:val="Standard"/>
        <w:spacing w:line="360" w:lineRule="auto"/>
        <w:jc w:val="both"/>
        <w:rPr>
          <w:rFonts w:ascii="Trebuchet MS" w:hAnsi="Trebuchet MS" w:cs="Arial"/>
          <w:sz w:val="20"/>
          <w:szCs w:val="20"/>
        </w:rPr>
      </w:pPr>
      <w:r>
        <w:rPr>
          <w:rFonts w:ascii="Trebuchet MS" w:hAnsi="Trebuchet MS" w:cs="Arial"/>
          <w:sz w:val="20"/>
          <w:szCs w:val="20"/>
        </w:rPr>
        <w:t>4. Dostarczony przedmiot zamówienia musi być wolny od wad, fabrycznie nowy (nieużywany przed dniem dostarczenia).</w:t>
      </w:r>
      <w:r w:rsidR="00F45313">
        <w:rPr>
          <w:rFonts w:ascii="Trebuchet MS" w:hAnsi="Trebuchet MS" w:cs="Arial"/>
          <w:sz w:val="20"/>
          <w:szCs w:val="20"/>
        </w:rPr>
        <w:t xml:space="preserve"> </w:t>
      </w:r>
      <w:r w:rsidR="0023447C">
        <w:rPr>
          <w:rFonts w:ascii="Trebuchet MS" w:hAnsi="Trebuchet MS" w:cs="Arial"/>
          <w:sz w:val="20"/>
          <w:szCs w:val="20"/>
        </w:rPr>
        <w:t>Oferta powinna zawierać dokumentację techniczną oferowanego słupa ogłoszeniowego.</w:t>
      </w:r>
      <w:r w:rsidR="00F45313">
        <w:rPr>
          <w:rFonts w:ascii="Trebuchet MS" w:hAnsi="Trebuchet MS" w:cs="Arial"/>
          <w:sz w:val="20"/>
          <w:szCs w:val="20"/>
        </w:rPr>
        <w:t xml:space="preserve">                                                                                                                                                                                                                                                                                                                                                                                                                                                                                                                                                                                                                                                                                                                                                                                                                                                                                                                                                                                                                                                                                                                                                                                                                                                                                                                                                                                                                                                                                                                                                                                                                                                                                                                                                                                                                                                                                                                                                                                                                                                                                                                                                                                                                                                                                                                                                                                                                                                                                                                                                                                                                                                                                                                                                                                                                                                                                                                                                                                                                                                                                                                                                                                                                                                                                                                                                                                                                                                                                                                                                                                                                                                                                                                                                                                                                                                                                                                                                                                                                                                                                                                                                                                                                                                                                                                                                                                                                                                                                                                                                                                                                                                                                                                                                                                                                                                                                                                                                                                                                                                                                                                                                                                                                                                                                                                                                                                                                                                                                                                                                                                                                                                                                                                                                                                                                                                                                                                                                                                                                                                                                                                                                                                                                                                                                                                                                                                                                                                                                                                                                                                                                                                                                                                                                                                                                                                                                                                                                                                                                                                                                                                                                                                                                                                                                                                                                                                                                                                                                                                                                                                                                                                                                                                                                                                                                                                                                                                                                                                                                                                                                                                                                                                                                                                                                                                                                                                                                                                                                                                                                                                                                                                                                                                                                                                                                                                                                                                                                                                                                                                                                                                                                                                                                                                                                                                                                                                                                                                                                                                                                                                                                                                                                                                                                                                                                                                                                                                                                                                                                                                                                                                                                                                                                                                                                                                                                                                                              </w:t>
      </w:r>
    </w:p>
    <w:sectPr w:rsidR="00E71592" w:rsidRPr="00D71239" w:rsidSect="00D71239">
      <w:headerReference w:type="default" r:id="rId7"/>
      <w:pgSz w:w="11906" w:h="16838"/>
      <w:pgMar w:top="709" w:right="1134" w:bottom="851"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BC1B" w14:textId="77777777" w:rsidR="004E3F1C" w:rsidRDefault="004E3F1C" w:rsidP="00741D84">
      <w:r>
        <w:separator/>
      </w:r>
    </w:p>
  </w:endnote>
  <w:endnote w:type="continuationSeparator" w:id="0">
    <w:p w14:paraId="05BD175A" w14:textId="77777777" w:rsidR="004E3F1C" w:rsidRDefault="004E3F1C" w:rsidP="0074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6D99" w14:textId="77777777" w:rsidR="004E3F1C" w:rsidRDefault="004E3F1C" w:rsidP="00741D84">
      <w:r>
        <w:separator/>
      </w:r>
    </w:p>
  </w:footnote>
  <w:footnote w:type="continuationSeparator" w:id="0">
    <w:p w14:paraId="1B7FF7BA" w14:textId="77777777" w:rsidR="004E3F1C" w:rsidRDefault="004E3F1C" w:rsidP="0074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15C8" w14:textId="172B4E1C" w:rsidR="00741D84" w:rsidRPr="00741D84" w:rsidRDefault="00741D84" w:rsidP="00E71592">
    <w:pPr>
      <w:pStyle w:val="Nagwek"/>
      <w:jc w:val="center"/>
      <w:rPr>
        <w:rFonts w:ascii="Trebuchet MS" w:hAnsi="Trebuchet MS"/>
        <w:sz w:val="16"/>
        <w:szCs w:val="16"/>
      </w:rPr>
    </w:pPr>
    <w:r w:rsidRPr="00741D84">
      <w:rPr>
        <w:rFonts w:ascii="Trebuchet MS" w:hAnsi="Trebuchet MS"/>
        <w:sz w:val="16"/>
        <w:szCs w:val="16"/>
      </w:rPr>
      <w:t xml:space="preserve">ZAPYTANIE OFERTOWE: Zakup i dostawa </w:t>
    </w:r>
    <w:r w:rsidR="00E71592">
      <w:rPr>
        <w:rFonts w:ascii="Trebuchet MS" w:hAnsi="Trebuchet MS"/>
        <w:sz w:val="16"/>
        <w:szCs w:val="16"/>
      </w:rPr>
      <w:t xml:space="preserve">dwóch słupów ogłoszeniowych dla MOSiR </w:t>
    </w:r>
    <w:r w:rsidRPr="00741D84">
      <w:rPr>
        <w:rFonts w:ascii="Trebuchet MS" w:hAnsi="Trebuchet MS"/>
        <w:sz w:val="16"/>
        <w:szCs w:val="16"/>
      </w:rPr>
      <w:t xml:space="preserve"> w Rudzie Śląskiej</w:t>
    </w:r>
    <w:r w:rsidRPr="00741D84">
      <w:rPr>
        <w:rFonts w:ascii="Trebuchet MS" w:hAnsi="Trebuchet MS"/>
        <w:sz w:val="16"/>
        <w:szCs w:val="16"/>
      </w:rPr>
      <w:br/>
      <w:t xml:space="preserve"> Znak sprawy: </w:t>
    </w:r>
    <w:r w:rsidR="00E71592">
      <w:rPr>
        <w:rFonts w:ascii="Trebuchet MS" w:hAnsi="Trebuchet MS"/>
        <w:sz w:val="16"/>
        <w:szCs w:val="16"/>
      </w:rPr>
      <w:t>DT</w:t>
    </w:r>
    <w:r w:rsidRPr="00741D84">
      <w:rPr>
        <w:rFonts w:ascii="Trebuchet MS" w:hAnsi="Trebuchet MS"/>
        <w:sz w:val="16"/>
        <w:szCs w:val="16"/>
      </w:rPr>
      <w:t>.2</w:t>
    </w:r>
    <w:r w:rsidR="00E71592">
      <w:rPr>
        <w:rFonts w:ascii="Trebuchet MS" w:hAnsi="Trebuchet MS"/>
        <w:sz w:val="16"/>
        <w:szCs w:val="16"/>
      </w:rPr>
      <w:t>61</w:t>
    </w:r>
    <w:r w:rsidRPr="00741D84">
      <w:rPr>
        <w:rFonts w:ascii="Trebuchet MS" w:hAnsi="Trebuchet MS"/>
        <w:sz w:val="16"/>
        <w:szCs w:val="16"/>
      </w:rPr>
      <w:t>.1.2024</w:t>
    </w:r>
  </w:p>
  <w:p w14:paraId="160579CB" w14:textId="77777777" w:rsidR="00741D84" w:rsidRPr="00741D84" w:rsidRDefault="00741D84" w:rsidP="00741D84">
    <w:pPr>
      <w:pStyle w:val="Nagwek"/>
      <w:rPr>
        <w:u w:val="single"/>
      </w:rPr>
    </w:pPr>
    <w:r w:rsidRPr="00741D84">
      <w:rPr>
        <w:u w:val="single"/>
      </w:rPr>
      <w:tab/>
    </w:r>
    <w:r w:rsidRPr="00741D84">
      <w:rPr>
        <w:u w:val="single"/>
      </w:rPr>
      <w:tab/>
    </w:r>
  </w:p>
  <w:p w14:paraId="490F7E9E" w14:textId="77777777" w:rsidR="00741D84" w:rsidRDefault="00741D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600E"/>
    <w:multiLevelType w:val="multilevel"/>
    <w:tmpl w:val="9BD4A84A"/>
    <w:lvl w:ilvl="0">
      <w:start w:val="1"/>
      <w:numFmt w:val="decimal"/>
      <w:lvlText w:val="%1."/>
      <w:lvlJc w:val="left"/>
      <w:pPr>
        <w:ind w:left="1080" w:firstLine="0"/>
      </w:pPr>
      <w:rPr>
        <w:rFonts w:ascii="Trebuchet MS" w:hAnsi="Trebuchet MS"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0306112"/>
    <w:multiLevelType w:val="multilevel"/>
    <w:tmpl w:val="C0BEC18A"/>
    <w:lvl w:ilvl="0">
      <w:start w:val="1"/>
      <w:numFmt w:val="decimal"/>
      <w:lvlText w:val="%1."/>
      <w:lvlJc w:val="left"/>
      <w:pPr>
        <w:ind w:left="1080" w:hanging="360"/>
      </w:pPr>
      <w:rPr>
        <w:rFonts w:ascii="Trebuchet MS" w:hAnsi="Trebuchet MS" w:hint="default"/>
        <w:b/>
        <w:bCs/>
        <w:sz w:val="20"/>
        <w:szCs w:val="20"/>
      </w:rPr>
    </w:lvl>
    <w:lvl w:ilvl="1">
      <w:start w:val="1"/>
      <w:numFmt w:val="decimal"/>
      <w:lvlText w:val="%2."/>
      <w:lvlJc w:val="left"/>
      <w:pPr>
        <w:ind w:left="1080" w:hanging="360"/>
      </w:pPr>
    </w:lvl>
    <w:lvl w:ilvl="2">
      <w:start w:val="1"/>
      <w:numFmt w:val="lowerLetter"/>
      <w:lvlText w:val=" %3)"/>
      <w:lvlJc w:val="left"/>
      <w:pPr>
        <w:ind w:left="1440" w:hanging="360"/>
      </w:p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 w15:restartNumberingAfterBreak="0">
    <w:nsid w:val="32E07216"/>
    <w:multiLevelType w:val="multilevel"/>
    <w:tmpl w:val="906E58B8"/>
    <w:lvl w:ilvl="0">
      <w:start w:val="1"/>
      <w:numFmt w:val="decimal"/>
      <w:lvlText w:val="%1."/>
      <w:lvlJc w:val="left"/>
      <w:pPr>
        <w:ind w:left="720" w:firstLine="0"/>
      </w:pPr>
      <w:rPr>
        <w:rFonts w:cs="Arial" w:hint="default"/>
        <w:sz w:val="20"/>
        <w:szCs w:val="20"/>
        <w:lang w:val="en-US"/>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 w15:restartNumberingAfterBreak="0">
    <w:nsid w:val="3C5A19DA"/>
    <w:multiLevelType w:val="hybridMultilevel"/>
    <w:tmpl w:val="650CFF36"/>
    <w:lvl w:ilvl="0" w:tplc="E2EE5482">
      <w:start w:val="1"/>
      <w:numFmt w:val="decimal"/>
      <w:lvlText w:val="%1."/>
      <w:lvlJc w:val="left"/>
      <w:pPr>
        <w:ind w:left="720" w:hanging="360"/>
      </w:pPr>
      <w:rPr>
        <w:rFonts w:ascii="Trebuchet MS" w:hAnsi="Trebuchet MS" w:hint="default"/>
        <w:sz w:val="18"/>
        <w:szCs w:val="18"/>
      </w:rPr>
    </w:lvl>
    <w:lvl w:ilvl="1" w:tplc="5344EF42">
      <w:start w:val="1"/>
      <w:numFmt w:val="decimal"/>
      <w:lvlText w:val="%2."/>
      <w:lvlJc w:val="left"/>
      <w:pPr>
        <w:ind w:left="1440" w:hanging="360"/>
      </w:pPr>
      <w:rPr>
        <w:rFonts w:ascii="Trebuchet MS" w:eastAsia="Arial Unicode MS" w:hAnsi="Trebuchet MS" w:cs="Arial"/>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BA7219"/>
    <w:multiLevelType w:val="multilevel"/>
    <w:tmpl w:val="F3AE059C"/>
    <w:lvl w:ilvl="0">
      <w:start w:val="1"/>
      <w:numFmt w:val="decimal"/>
      <w:lvlText w:val="%1."/>
      <w:lvlJc w:val="left"/>
      <w:pPr>
        <w:ind w:left="1440" w:hanging="360"/>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5" w15:restartNumberingAfterBreak="0">
    <w:nsid w:val="40147CA1"/>
    <w:multiLevelType w:val="multilevel"/>
    <w:tmpl w:val="E75AFC78"/>
    <w:lvl w:ilvl="0">
      <w:start w:val="1"/>
      <w:numFmt w:val="decimal"/>
      <w:lvlText w:val="%1."/>
      <w:lvlJc w:val="left"/>
      <w:pPr>
        <w:ind w:left="108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61A0695"/>
    <w:multiLevelType w:val="multilevel"/>
    <w:tmpl w:val="CB1A596E"/>
    <w:lvl w:ilvl="0">
      <w:start w:val="2"/>
      <w:numFmt w:val="decimal"/>
      <w:lvlText w:val="%1."/>
      <w:lvlJc w:val="left"/>
      <w:pPr>
        <w:ind w:left="720" w:hanging="360"/>
      </w:pPr>
      <w:rPr>
        <w:rFonts w:ascii="Trebuchet MS" w:hAnsi="Trebuchet MS" w:cs="Arial" w:hint="default"/>
        <w:sz w:val="20"/>
        <w:szCs w:val="20"/>
        <w:lang w:val="en-US"/>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468D4BB7"/>
    <w:multiLevelType w:val="multilevel"/>
    <w:tmpl w:val="EB4EB8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6D0617B"/>
    <w:multiLevelType w:val="multilevel"/>
    <w:tmpl w:val="FB80F1FC"/>
    <w:lvl w:ilvl="0">
      <w:start w:val="1"/>
      <w:numFmt w:val="decimal"/>
      <w:lvlText w:val="%1."/>
      <w:lvlJc w:val="left"/>
      <w:pPr>
        <w:ind w:left="1080" w:hanging="360"/>
      </w:pPr>
      <w:rPr>
        <w:rFonts w:ascii="Trebuchet MS" w:hAnsi="Trebuchet MS"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7071120"/>
    <w:multiLevelType w:val="multilevel"/>
    <w:tmpl w:val="49BC2774"/>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15F4585"/>
    <w:multiLevelType w:val="multilevel"/>
    <w:tmpl w:val="825A23D6"/>
    <w:lvl w:ilvl="0">
      <w:start w:val="1"/>
      <w:numFmt w:val="decimal"/>
      <w:lvlText w:val=" %1."/>
      <w:lvlJc w:val="left"/>
      <w:pPr>
        <w:ind w:left="720" w:firstLine="0"/>
      </w:pPr>
    </w:lvl>
    <w:lvl w:ilvl="1">
      <w:start w:val="1"/>
      <w:numFmt w:val="decimal"/>
      <w:lvlText w:val="%2."/>
      <w:lvlJc w:val="left"/>
      <w:pPr>
        <w:ind w:left="1080" w:hanging="360"/>
      </w:pPr>
    </w:lvl>
    <w:lvl w:ilvl="2">
      <w:start w:val="1"/>
      <w:numFmt w:val="lowerLetter"/>
      <w:lvlText w:val=" %3)"/>
      <w:lvlJc w:val="left"/>
      <w:pPr>
        <w:ind w:left="1440" w:hanging="360"/>
      </w:p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num w:numId="1" w16cid:durableId="645089383">
    <w:abstractNumId w:val="1"/>
  </w:num>
  <w:num w:numId="2" w16cid:durableId="812285756">
    <w:abstractNumId w:val="8"/>
  </w:num>
  <w:num w:numId="3" w16cid:durableId="1810512468">
    <w:abstractNumId w:val="6"/>
  </w:num>
  <w:num w:numId="4" w16cid:durableId="901214956">
    <w:abstractNumId w:val="9"/>
  </w:num>
  <w:num w:numId="5" w16cid:durableId="382171057">
    <w:abstractNumId w:val="2"/>
  </w:num>
  <w:num w:numId="6" w16cid:durableId="1024746752">
    <w:abstractNumId w:val="10"/>
  </w:num>
  <w:num w:numId="7" w16cid:durableId="1716200847">
    <w:abstractNumId w:val="4"/>
  </w:num>
  <w:num w:numId="8" w16cid:durableId="2061858075">
    <w:abstractNumId w:val="0"/>
  </w:num>
  <w:num w:numId="9" w16cid:durableId="2136363580">
    <w:abstractNumId w:val="5"/>
  </w:num>
  <w:num w:numId="10" w16cid:durableId="1514538214">
    <w:abstractNumId w:val="7"/>
  </w:num>
  <w:num w:numId="11" w16cid:durableId="1755274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285"/>
    <w:rsid w:val="000E35DB"/>
    <w:rsid w:val="0023447C"/>
    <w:rsid w:val="00267936"/>
    <w:rsid w:val="00271285"/>
    <w:rsid w:val="003242CA"/>
    <w:rsid w:val="0038397C"/>
    <w:rsid w:val="004178D3"/>
    <w:rsid w:val="00430C0D"/>
    <w:rsid w:val="0049430B"/>
    <w:rsid w:val="004B5B05"/>
    <w:rsid w:val="004E3F1C"/>
    <w:rsid w:val="00524DF4"/>
    <w:rsid w:val="00593D4E"/>
    <w:rsid w:val="00613EBE"/>
    <w:rsid w:val="00665012"/>
    <w:rsid w:val="00741D84"/>
    <w:rsid w:val="007533AF"/>
    <w:rsid w:val="007D26FD"/>
    <w:rsid w:val="00823FCD"/>
    <w:rsid w:val="00827162"/>
    <w:rsid w:val="008A0EA3"/>
    <w:rsid w:val="008E22D8"/>
    <w:rsid w:val="009A0D21"/>
    <w:rsid w:val="00C500EA"/>
    <w:rsid w:val="00CD4EEE"/>
    <w:rsid w:val="00D71239"/>
    <w:rsid w:val="00DE6838"/>
    <w:rsid w:val="00E71592"/>
    <w:rsid w:val="00F45313"/>
    <w:rsid w:val="00F8389D"/>
    <w:rsid w:val="00FB62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6FE3"/>
  <w15:docId w15:val="{B4543467-1010-43FE-A2D7-86331C03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2"/>
        <w:sz w:val="24"/>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textAlignment w:val="baseline"/>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rPr>
      <w:rFonts w:ascii="Trebuchet MS" w:eastAsia="Trebuchet MS" w:hAnsi="Trebuchet MS" w:cs="Arial"/>
      <w:sz w:val="20"/>
      <w:szCs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rFonts w:ascii="Trebuchet MS" w:eastAsia="Trebuchet MS" w:hAnsi="Trebuchet MS" w:cs="Arial"/>
      <w:sz w:val="20"/>
      <w:szCs w:val="20"/>
    </w:rPr>
  </w:style>
  <w:style w:type="character" w:customStyle="1" w:styleId="WW8Num5z0">
    <w:name w:val="WW8Num5z0"/>
    <w:qFormat/>
    <w:rPr>
      <w:rFonts w:ascii="Trebuchet MS" w:eastAsia="Trebuchet MS" w:hAnsi="Trebuchet MS" w:cs="Arial"/>
      <w:sz w:val="20"/>
      <w:szCs w:val="20"/>
      <w:lang w:val="en-US"/>
    </w:rPr>
  </w:style>
  <w:style w:type="character" w:customStyle="1" w:styleId="WW8Num4z0">
    <w:name w:val="WW8Num4z0"/>
    <w:qFormat/>
    <w:rPr>
      <w:rFonts w:ascii="Trebuchet MS" w:eastAsia="Trebuchet MS" w:hAnsi="Trebuchet MS" w:cs="Arial"/>
      <w:sz w:val="20"/>
      <w:szCs w:val="20"/>
    </w:rPr>
  </w:style>
  <w:style w:type="character" w:customStyle="1" w:styleId="WW8Num3z0">
    <w:name w:val="WW8Num3z0"/>
    <w:qFormat/>
    <w:rPr>
      <w:rFonts w:ascii="Symbol" w:eastAsia="Symbol" w:hAnsi="Symbol" w:cs="Symbol"/>
    </w:rPr>
  </w:style>
  <w:style w:type="character" w:customStyle="1" w:styleId="WW8Num2z0">
    <w:name w:val="WW8Num2z0"/>
    <w:qFormat/>
    <w:rPr>
      <w:rFonts w:ascii="Symbol" w:eastAsia="Symbol" w:hAnsi="Symbol" w:cs="Times New Roman"/>
    </w:rPr>
  </w:style>
  <w:style w:type="character" w:customStyle="1" w:styleId="WW8Num1z0">
    <w:name w:val="WW8Num1z0"/>
    <w:qFormat/>
    <w:rPr>
      <w:rFonts w:ascii="Symbol" w:eastAsia="Symbol" w:hAnsi="Symbol" w:cs="Symbol"/>
    </w:rPr>
  </w:style>
  <w:style w:type="character" w:customStyle="1" w:styleId="Znakinumeracji">
    <w:name w:val="Znaki numeracji"/>
    <w:qFormat/>
  </w:style>
  <w:style w:type="character" w:customStyle="1" w:styleId="ListLabel1">
    <w:name w:val="ListLabel 1"/>
    <w:qFormat/>
    <w:rPr>
      <w:rFonts w:cs="Times New Roman"/>
    </w:rPr>
  </w:style>
  <w:style w:type="character" w:customStyle="1" w:styleId="ListLabel2">
    <w:name w:val="ListLabel 2"/>
    <w:qFormat/>
    <w:rPr>
      <w:rFonts w:cs="Symbol"/>
    </w:rPr>
  </w:style>
  <w:style w:type="character" w:customStyle="1" w:styleId="ListLabel3">
    <w:name w:val="ListLabel 3"/>
    <w:qFormat/>
    <w:rPr>
      <w:rFonts w:ascii="Trebuchet MS" w:hAnsi="Trebuchet MS" w:cs="Arial"/>
      <w:sz w:val="20"/>
      <w:szCs w:val="20"/>
    </w:rPr>
  </w:style>
  <w:style w:type="character" w:customStyle="1" w:styleId="ListLabel4">
    <w:name w:val="ListLabel 4"/>
    <w:qFormat/>
    <w:rPr>
      <w:rFonts w:ascii="Trebuchet MS" w:hAnsi="Trebuchet MS" w:cs="Arial"/>
      <w:sz w:val="20"/>
      <w:szCs w:val="20"/>
      <w:lang w:val="en-US"/>
    </w:rPr>
  </w:style>
  <w:style w:type="character" w:customStyle="1" w:styleId="ListLabel5">
    <w:name w:val="ListLabel 5"/>
    <w:qFormat/>
    <w:rPr>
      <w:rFonts w:cs="Arial"/>
      <w:sz w:val="20"/>
      <w:szCs w:val="20"/>
    </w:rPr>
  </w:style>
  <w:style w:type="character" w:customStyle="1" w:styleId="ListLabel6">
    <w:name w:val="ListLabel 6"/>
    <w:qFormat/>
    <w:rPr>
      <w:rFonts w:cs="Arial"/>
      <w:sz w:val="20"/>
      <w:szCs w:val="20"/>
      <w:lang w:val="en-US"/>
    </w:rPr>
  </w:style>
  <w:style w:type="character" w:customStyle="1" w:styleId="ListLabel7">
    <w:name w:val="ListLabel 7"/>
    <w:qFormat/>
    <w:rPr>
      <w:rFonts w:ascii="Trebuchet MS" w:hAnsi="Trebuchet MS" w:cs="Arial"/>
      <w:sz w:val="20"/>
      <w:szCs w:val="20"/>
    </w:rPr>
  </w:style>
  <w:style w:type="paragraph" w:customStyle="1" w:styleId="Nagwek1">
    <w:name w:val="Nagłówek1"/>
    <w:basedOn w:val="Standard"/>
    <w:next w:val="Tekstpodstawowy"/>
    <w:qFormat/>
    <w:pPr>
      <w:keepNext/>
      <w:spacing w:before="240" w:after="120"/>
    </w:pPr>
    <w:rPr>
      <w:rFonts w:ascii="Arial" w:eastAsia="Andale Sans UI" w:hAnsi="Arial" w:cs="Tahoma"/>
      <w:sz w:val="28"/>
      <w:szCs w:val="28"/>
    </w:rPr>
  </w:style>
  <w:style w:type="paragraph" w:styleId="Tekstpodstawowy">
    <w:name w:val="Body Text"/>
    <w:basedOn w:val="Normalny"/>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Tahoma"/>
      <w:i/>
      <w:iCs/>
    </w:rPr>
  </w:style>
  <w:style w:type="paragraph" w:customStyle="1" w:styleId="Indeks">
    <w:name w:val="Indeks"/>
    <w:basedOn w:val="Standard"/>
    <w:qFormat/>
    <w:pPr>
      <w:suppressLineNumbers/>
    </w:pPr>
    <w:rPr>
      <w:rFonts w:cs="Tahoma"/>
    </w:rPr>
  </w:style>
  <w:style w:type="paragraph" w:customStyle="1" w:styleId="Standard">
    <w:name w:val="Standard"/>
    <w:qFormat/>
    <w:pPr>
      <w:suppressAutoHyphens/>
    </w:pPr>
  </w:style>
  <w:style w:type="paragraph" w:customStyle="1" w:styleId="Textbody">
    <w:name w:val="Text body"/>
    <w:basedOn w:val="Standard"/>
    <w:qFormat/>
    <w:pPr>
      <w:spacing w:after="120"/>
    </w:pPr>
  </w:style>
  <w:style w:type="paragraph" w:customStyle="1" w:styleId="Zawartoramki">
    <w:name w:val="Zawartość ramki"/>
    <w:basedOn w:val="Standard"/>
    <w:qFormat/>
  </w:style>
  <w:style w:type="paragraph" w:styleId="Stopka">
    <w:name w:val="footer"/>
    <w:basedOn w:val="Standard"/>
    <w:pPr>
      <w:tabs>
        <w:tab w:val="center" w:pos="4536"/>
        <w:tab w:val="right" w:pos="9072"/>
      </w:tabs>
    </w:pPr>
  </w:style>
  <w:style w:type="paragraph" w:customStyle="1" w:styleId="Zawartotabeli">
    <w:name w:val="Zawartość tabeli"/>
    <w:basedOn w:val="Standard"/>
    <w:qFormat/>
    <w:pPr>
      <w:suppressLineNumber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Nagwek">
    <w:name w:val="header"/>
    <w:basedOn w:val="Normalny"/>
    <w:link w:val="NagwekZnak"/>
    <w:uiPriority w:val="99"/>
    <w:unhideWhenUsed/>
    <w:rsid w:val="00741D84"/>
    <w:pPr>
      <w:tabs>
        <w:tab w:val="center" w:pos="4536"/>
        <w:tab w:val="right" w:pos="9072"/>
      </w:tabs>
    </w:pPr>
    <w:rPr>
      <w:szCs w:val="21"/>
    </w:rPr>
  </w:style>
  <w:style w:type="character" w:customStyle="1" w:styleId="NagwekZnak">
    <w:name w:val="Nagłówek Znak"/>
    <w:basedOn w:val="Domylnaczcionkaakapitu"/>
    <w:link w:val="Nagwek"/>
    <w:uiPriority w:val="99"/>
    <w:rsid w:val="00741D8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7522">
      <w:bodyDiv w:val="1"/>
      <w:marLeft w:val="0"/>
      <w:marRight w:val="0"/>
      <w:marTop w:val="0"/>
      <w:marBottom w:val="0"/>
      <w:divBdr>
        <w:top w:val="none" w:sz="0" w:space="0" w:color="auto"/>
        <w:left w:val="none" w:sz="0" w:space="0" w:color="auto"/>
        <w:bottom w:val="none" w:sz="0" w:space="0" w:color="auto"/>
        <w:right w:val="none" w:sz="0" w:space="0" w:color="auto"/>
      </w:divBdr>
    </w:div>
    <w:div w:id="822114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1865</Words>
  <Characters>11190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dc:creator>
  <dc:description/>
  <cp:lastModifiedBy>Andrzej</cp:lastModifiedBy>
  <cp:revision>21</cp:revision>
  <cp:lastPrinted>2023-11-07T10:02:00Z</cp:lastPrinted>
  <dcterms:created xsi:type="dcterms:W3CDTF">2022-12-13T13:41:00Z</dcterms:created>
  <dcterms:modified xsi:type="dcterms:W3CDTF">2025-01-20T10:21:00Z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