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052" w:rsidRDefault="00000000">
      <w:pPr>
        <w:pStyle w:val="Standard"/>
        <w:jc w:val="right"/>
      </w:pPr>
      <w:r>
        <w:rPr>
          <w:rFonts w:ascii="Trebuchet MS" w:hAnsi="Trebuchet MS" w:cs="Trebuchet MS"/>
          <w:sz w:val="21"/>
          <w:szCs w:val="21"/>
        </w:rPr>
        <w:t>Załącznik nr 1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1"/>
          <w:szCs w:val="21"/>
          <w:u w:val="single"/>
        </w:rPr>
        <w:t>Opis przedmiotu zamówienia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Przedmiotem niniejszego zapytania ofertowego jest zakup i dostawa następujących produktów wg poniższego wykazu:</w:t>
      </w:r>
    </w:p>
    <w:p w:rsidR="00D32052" w:rsidRDefault="00000000">
      <w:pPr>
        <w:pStyle w:val="Standard"/>
        <w:spacing w:line="276" w:lineRule="auto"/>
      </w:pPr>
      <w:r>
        <w:rPr>
          <w:rFonts w:ascii="Trebuchet MS" w:hAnsi="Trebuchet MS" w:cs="Arial"/>
          <w:sz w:val="21"/>
          <w:szCs w:val="21"/>
        </w:rPr>
        <w:t xml:space="preserve">1. T-shirt w kolorze czerwonym z nadrukiem.                                                                         </w:t>
      </w:r>
      <w:r>
        <w:rPr>
          <w:rFonts w:ascii="Trebuchet MS" w:hAnsi="Trebuchet MS" w:cs="Arial"/>
          <w:b/>
          <w:bCs/>
          <w:sz w:val="21"/>
          <w:szCs w:val="21"/>
        </w:rPr>
        <w:t>szt. 20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z przodu na piersi LOGO - Wodne Ochotnicze Pogotowie Ratunkowe,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z tyłu napis "RATOWNIK WODNY" lub "RATOWNIK WOPR" (napis w kolorze białym),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>- skład: 100 % bawełny, o gramaturze min. 185 g/m</w:t>
      </w:r>
      <w:r>
        <w:rPr>
          <w:rFonts w:ascii="Trebuchet MS" w:hAnsi="Trebuchet MS" w:cs="Arial"/>
          <w:sz w:val="21"/>
          <w:szCs w:val="21"/>
          <w:vertAlign w:val="superscript"/>
        </w:rPr>
        <w:t>2</w:t>
      </w:r>
      <w:r>
        <w:rPr>
          <w:rFonts w:ascii="Trebuchet MS" w:hAnsi="Trebuchet MS" w:cs="Arial"/>
          <w:sz w:val="21"/>
          <w:szCs w:val="21"/>
        </w:rPr>
        <w:t>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rozmiar od S do XXL.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1"/>
          <w:szCs w:val="21"/>
        </w:rPr>
        <w:t xml:space="preserve">2. Spodenki krótkie w kolorze czerwonym z nadrukiem (standardowo z przodu haftowane).     </w:t>
      </w:r>
      <w:r>
        <w:rPr>
          <w:rFonts w:ascii="Trebuchet MS" w:hAnsi="Trebuchet MS" w:cs="Arial"/>
          <w:b/>
          <w:bCs/>
          <w:sz w:val="21"/>
          <w:szCs w:val="21"/>
        </w:rPr>
        <w:t>szt. 10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kolorowe LOGO WOPR – Wodne Ochotnicze Pogotowie Ratunkowe,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 xml:space="preserve">- materiał – </w:t>
      </w:r>
      <w:proofErr w:type="spellStart"/>
      <w:r>
        <w:rPr>
          <w:rFonts w:ascii="Trebuchet MS" w:hAnsi="Trebuchet MS" w:cs="Arial"/>
          <w:sz w:val="21"/>
          <w:szCs w:val="21"/>
        </w:rPr>
        <w:t>mikrofibra</w:t>
      </w:r>
      <w:proofErr w:type="spellEnd"/>
      <w:r>
        <w:rPr>
          <w:rFonts w:ascii="Trebuchet MS" w:hAnsi="Trebuchet MS" w:cs="Arial"/>
          <w:sz w:val="21"/>
          <w:szCs w:val="21"/>
        </w:rPr>
        <w:t xml:space="preserve"> </w:t>
      </w:r>
      <w:proofErr w:type="spellStart"/>
      <w:r>
        <w:rPr>
          <w:rFonts w:ascii="Trebuchet MS" w:hAnsi="Trebuchet MS" w:cs="Arial"/>
          <w:sz w:val="21"/>
          <w:szCs w:val="21"/>
        </w:rPr>
        <w:t>lux</w:t>
      </w:r>
      <w:proofErr w:type="spellEnd"/>
      <w:r>
        <w:rPr>
          <w:rFonts w:ascii="Trebuchet MS" w:hAnsi="Trebuchet MS" w:cs="Arial"/>
          <w:sz w:val="21"/>
          <w:szCs w:val="21"/>
        </w:rPr>
        <w:t>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 xml:space="preserve">- siatka wewnątrz spodenek, kieszenie boczne – 2 </w:t>
      </w:r>
      <w:proofErr w:type="spellStart"/>
      <w:r>
        <w:rPr>
          <w:rFonts w:ascii="Trebuchet MS" w:hAnsi="Trebuchet MS" w:cs="Arial"/>
          <w:sz w:val="21"/>
          <w:szCs w:val="21"/>
        </w:rPr>
        <w:t>szt</w:t>
      </w:r>
      <w:proofErr w:type="spellEnd"/>
      <w:r>
        <w:rPr>
          <w:rFonts w:ascii="Trebuchet MS" w:hAnsi="Trebuchet MS" w:cs="Arial"/>
          <w:sz w:val="21"/>
          <w:szCs w:val="21"/>
        </w:rPr>
        <w:t>, kieszeń z tyłu zapinana na rzep,</w:t>
      </w:r>
    </w:p>
    <w:p w:rsidR="00D3205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1"/>
          <w:szCs w:val="21"/>
        </w:rPr>
      </w:pPr>
      <w:r>
        <w:rPr>
          <w:rFonts w:ascii="Trebuchet MS" w:hAnsi="Trebuchet MS" w:cs="Arial"/>
          <w:sz w:val="21"/>
          <w:szCs w:val="21"/>
        </w:rPr>
        <w:t>- rozmiar od S do XXL</w:t>
      </w:r>
    </w:p>
    <w:p w:rsidR="00D32052" w:rsidRDefault="00D32052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1"/>
          <w:szCs w:val="21"/>
        </w:rPr>
      </w:pP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Specyfikacja zamówienia – oferowany towar musi być zgodny, równoważny lub o wyższych parametrach technicznych określonych powyżej. Zamawiający wymaga dostępności wszystkich rozmiarów odzieży. Towar musi być fabrycznie nowy i bez wad.</w:t>
      </w:r>
    </w:p>
    <w:p w:rsidR="00D32052" w:rsidRDefault="00D3205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sz w:val="21"/>
          <w:szCs w:val="21"/>
          <w:u w:val="single"/>
        </w:rPr>
      </w:pPr>
      <w:r>
        <w:rPr>
          <w:rFonts w:ascii="Trebuchet MS" w:eastAsia="Trebuchet MS" w:hAnsi="Trebuchet MS" w:cs="Arial"/>
          <w:b/>
          <w:bCs/>
          <w:sz w:val="21"/>
          <w:szCs w:val="21"/>
          <w:u w:val="single"/>
        </w:rPr>
        <w:t>Informacje dodatkowe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Trebuchet MS" w:hAnsi="Trebuchet MS" w:cs="Arial"/>
          <w:sz w:val="21"/>
          <w:szCs w:val="21"/>
        </w:rPr>
        <w:t>1.Zamawiający nie dopuszcza składania ofert częściowych w niniejszym zamówieniu.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Arial" w:hAnsi="Trebuchet MS" w:cs="Trebuchet MS"/>
          <w:sz w:val="21"/>
          <w:szCs w:val="21"/>
        </w:rPr>
        <w:t>2.Do realizacji zamówienia zostanie wybrany Wykonawca, który zaoferuje materiały i produkty zgodnie z wymaganiami Zamawiającego i zaproponuje najniższą cenę.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>3.Wykonawca zagwarantuje niezmienność cen przedstawionych w ofercie w okresie jego realizacji zamówienia tj. do dnia 3</w:t>
      </w:r>
      <w:r w:rsidR="00654F1E">
        <w:rPr>
          <w:rFonts w:ascii="Trebuchet MS" w:eastAsia="Arial" w:hAnsi="Trebuchet MS" w:cs="Trebuchet MS"/>
          <w:sz w:val="21"/>
          <w:szCs w:val="21"/>
        </w:rPr>
        <w:t>1</w:t>
      </w:r>
      <w:r>
        <w:rPr>
          <w:rFonts w:ascii="Trebuchet MS" w:eastAsia="Arial" w:hAnsi="Trebuchet MS" w:cs="Trebuchet MS"/>
          <w:sz w:val="21"/>
          <w:szCs w:val="21"/>
        </w:rPr>
        <w:t>.12.202</w:t>
      </w:r>
      <w:r w:rsidR="00654F1E">
        <w:rPr>
          <w:rFonts w:ascii="Trebuchet MS" w:eastAsia="Arial" w:hAnsi="Trebuchet MS" w:cs="Trebuchet MS"/>
          <w:sz w:val="21"/>
          <w:szCs w:val="21"/>
        </w:rPr>
        <w:t>5</w:t>
      </w:r>
      <w:r>
        <w:rPr>
          <w:rFonts w:ascii="Trebuchet MS" w:eastAsia="Arial" w:hAnsi="Trebuchet MS" w:cs="Trebuchet MS"/>
          <w:sz w:val="21"/>
          <w:szCs w:val="21"/>
        </w:rPr>
        <w:t xml:space="preserve"> roku.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>4.Zakup i dostawa odbywać się będzie sukcesywnie w miarę bieżącego zapotrzebowania.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 xml:space="preserve">5.Zamawiający zastrzega sobie prawo i możliwość zwiększenia lub zmniejszenia ilości ww. produktów.  Zamawiający informuje, że przedstawione ilości są wielkością szacunkową i mogą ulec zmianie </w:t>
      </w:r>
      <w:r w:rsidR="00654F1E">
        <w:rPr>
          <w:rFonts w:ascii="Trebuchet MS" w:eastAsia="Arial" w:hAnsi="Trebuchet MS" w:cs="Trebuchet MS"/>
          <w:sz w:val="21"/>
          <w:szCs w:val="21"/>
        </w:rPr>
        <w:br/>
      </w:r>
      <w:r>
        <w:rPr>
          <w:rFonts w:ascii="Trebuchet MS" w:eastAsia="Arial" w:hAnsi="Trebuchet MS" w:cs="Trebuchet MS"/>
          <w:sz w:val="21"/>
          <w:szCs w:val="21"/>
        </w:rPr>
        <w:t>w okresie obowiązywania umowy. W przypadku mniejszej ilości zamówionej odzieży Wykonawcy nie przysługuje żadne roszczenie z tego tytułu.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Arial" w:hAnsi="Trebuchet MS" w:cs="Trebuchet MS"/>
          <w:sz w:val="21"/>
          <w:szCs w:val="21"/>
        </w:rPr>
        <w:t>6.Zamawiający zastrzega sobie możliwość wymiany rozmiaru ubrań i obuwia (na większy lub mniejszy) w ciągu 7 dni od dnia otrzymania towaru. Asortyment Wykonawcy powinien być fabrycznie nowy bez wad i pierwszego gatunku.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1"/>
          <w:szCs w:val="21"/>
        </w:rPr>
      </w:pPr>
      <w:r>
        <w:rPr>
          <w:rFonts w:ascii="Trebuchet MS" w:eastAsia="Arial" w:hAnsi="Trebuchet MS" w:cs="Trebuchet MS"/>
          <w:sz w:val="21"/>
          <w:szCs w:val="21"/>
        </w:rPr>
        <w:t>7.Podstawą do zapłaty za zamówiony towar przez Zamawiającego będzie faktura wystawiona przez Dostawcę.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1"/>
          <w:szCs w:val="21"/>
          <w:u w:val="single"/>
        </w:rPr>
      </w:pPr>
      <w:r>
        <w:rPr>
          <w:rFonts w:ascii="Trebuchet MS" w:eastAsia="Trebuchet MS" w:hAnsi="Trebuchet MS" w:cs="Trebuchet MS"/>
          <w:b/>
          <w:bCs/>
          <w:sz w:val="21"/>
          <w:szCs w:val="21"/>
          <w:u w:val="single"/>
        </w:rPr>
        <w:t>Kryterium ocen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Zamawiający wyznaczył następujące kryterium oceny ofert: – kryterium – cena – 100 % (najniższa cena).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Zamawiający oceni i porówna jedynie te oferty, które zostaną złożone przez Sprzedawców nie wykluczonych z postępowania i nie podlegających odrzuceniu.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Do kryterium została przypisana waga określona udziałem procentowym. Oferta może uzyskać maksymalnie 100 pkt: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a/ w kryterium cena – maksymalnie 100 pkt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Cena będzie obliczana wg wzoru  L = ------  x 100 pkt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C</w:t>
      </w:r>
    </w:p>
    <w:p w:rsidR="00D32052" w:rsidRDefault="00D3205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cena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1"/>
          <w:szCs w:val="21"/>
        </w:rPr>
        <w:t>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:rsidR="00D3205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:rsidR="00D3205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>Przy obliczaniu liczby pkt Zamawiający zaokrąglać będzie wyniki do dwóch miejsc po przecinku (z zastosowaniem reguł matematycznych).</w:t>
      </w:r>
    </w:p>
    <w:sectPr w:rsidR="00D32052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32F" w:rsidRDefault="0040132F">
      <w:r>
        <w:separator/>
      </w:r>
    </w:p>
  </w:endnote>
  <w:endnote w:type="continuationSeparator" w:id="0">
    <w:p w:rsidR="0040132F" w:rsidRDefault="0040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32F" w:rsidRDefault="0040132F">
      <w:r>
        <w:rPr>
          <w:color w:val="000000"/>
        </w:rPr>
        <w:separator/>
      </w:r>
    </w:p>
  </w:footnote>
  <w:footnote w:type="continuationSeparator" w:id="0">
    <w:p w:rsidR="0040132F" w:rsidRDefault="0040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031" w:rsidRDefault="004A3031" w:rsidP="004A3031">
    <w:pPr>
      <w:pStyle w:val="Nagwek"/>
      <w:jc w:val="center"/>
      <w:rPr>
        <w:rFonts w:ascii="Trebuchet MS" w:hAnsi="Trebuchet MS"/>
        <w:sz w:val="16"/>
        <w:szCs w:val="16"/>
      </w:rPr>
    </w:pPr>
    <w:r w:rsidRPr="004A3031">
      <w:rPr>
        <w:rFonts w:ascii="Trebuchet MS" w:hAnsi="Trebuchet MS"/>
        <w:sz w:val="16"/>
        <w:szCs w:val="16"/>
      </w:rPr>
      <w:t xml:space="preserve">Znak sprawy: DT.261.10.2025 </w:t>
    </w:r>
    <w:r>
      <w:rPr>
        <w:rFonts w:ascii="Trebuchet MS" w:hAnsi="Trebuchet MS"/>
        <w:sz w:val="16"/>
        <w:szCs w:val="16"/>
      </w:rPr>
      <w:t xml:space="preserve">- </w:t>
    </w:r>
    <w:r w:rsidRPr="004A3031">
      <w:rPr>
        <w:rFonts w:ascii="Trebuchet MS" w:hAnsi="Trebuchet MS"/>
        <w:sz w:val="16"/>
        <w:szCs w:val="16"/>
      </w:rPr>
      <w:t>Zamawiający: Miasto Ruda Śląska- Miejski Ośrodek Sportu i Rekreacji</w:t>
    </w:r>
  </w:p>
  <w:p w:rsidR="004A3031" w:rsidRPr="004A3031" w:rsidRDefault="004A3031" w:rsidP="004A3031">
    <w:pPr>
      <w:pStyle w:val="Nagwek"/>
      <w:rPr>
        <w:rFonts w:ascii="Trebuchet MS" w:hAnsi="Trebuchet MS"/>
        <w:sz w:val="16"/>
        <w:szCs w:val="16"/>
      </w:rPr>
    </w:pPr>
    <w:r w:rsidRPr="004A3031">
      <w:rPr>
        <w:u w:val="single"/>
      </w:rPr>
      <w:tab/>
    </w:r>
    <w:r w:rsidRPr="004A3031">
      <w:rPr>
        <w:u w:val="single"/>
      </w:rPr>
      <w:tab/>
    </w:r>
  </w:p>
  <w:p w:rsidR="004A3031" w:rsidRDefault="004A30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52"/>
    <w:rsid w:val="003F1851"/>
    <w:rsid w:val="00400F6A"/>
    <w:rsid w:val="0040132F"/>
    <w:rsid w:val="004A3031"/>
    <w:rsid w:val="0062711A"/>
    <w:rsid w:val="00654F1E"/>
    <w:rsid w:val="006C7A86"/>
    <w:rsid w:val="00D32052"/>
    <w:rsid w:val="00D5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7798"/>
  <w15:docId w15:val="{6E1D6902-6A55-46DC-AE8D-A860C37B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303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A303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6</cp:revision>
  <cp:lastPrinted>2025-01-31T08:43:00Z</cp:lastPrinted>
  <dcterms:created xsi:type="dcterms:W3CDTF">2024-04-15T11:10:00Z</dcterms:created>
  <dcterms:modified xsi:type="dcterms:W3CDTF">2025-01-31T08:44:00Z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